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5A484" w14:textId="50EB51F2" w:rsidR="00E00873" w:rsidRDefault="00E00873" w:rsidP="00E00873">
      <w:pPr>
        <w:jc w:val="center"/>
        <w:rPr>
          <w:rFonts w:ascii="Century Gothic" w:hAnsi="Century Gothic"/>
          <w:b/>
          <w:sz w:val="72"/>
        </w:rPr>
      </w:pPr>
      <w:r>
        <w:rPr>
          <w:noProof/>
        </w:rPr>
        <w:drawing>
          <wp:inline distT="0" distB="0" distL="0" distR="0" wp14:anchorId="4F3A78A1" wp14:editId="1132A3F0">
            <wp:extent cx="59436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t="42599" b="42542"/>
                    <a:stretch>
                      <a:fillRect/>
                    </a:stretch>
                  </pic:blipFill>
                  <pic:spPr bwMode="auto">
                    <a:xfrm>
                      <a:off x="0" y="0"/>
                      <a:ext cx="5943600" cy="1143000"/>
                    </a:xfrm>
                    <a:prstGeom prst="rect">
                      <a:avLst/>
                    </a:prstGeom>
                    <a:noFill/>
                    <a:ln>
                      <a:noFill/>
                    </a:ln>
                  </pic:spPr>
                </pic:pic>
              </a:graphicData>
            </a:graphic>
          </wp:inline>
        </w:drawing>
      </w:r>
      <w:r>
        <w:rPr>
          <w:rFonts w:ascii="Century Gothic" w:hAnsi="Century Gothic"/>
          <w:b/>
          <w:sz w:val="72"/>
        </w:rPr>
        <w:t>NEWS RELEASE</w:t>
      </w:r>
    </w:p>
    <w:p w14:paraId="1D824B4E" w14:textId="2111F94F" w:rsidR="00385289" w:rsidRPr="0099776F" w:rsidRDefault="00385289" w:rsidP="00385289">
      <w:pPr>
        <w:jc w:val="center"/>
        <w:rPr>
          <w:rFonts w:ascii="Century Gothic" w:hAnsi="Century Gothic"/>
          <w:sz w:val="22"/>
          <w:szCs w:val="22"/>
        </w:rPr>
      </w:pPr>
      <w:r w:rsidRPr="0099776F">
        <w:rPr>
          <w:rFonts w:ascii="Century Gothic" w:hAnsi="Century Gothic"/>
          <w:sz w:val="22"/>
          <w:szCs w:val="22"/>
        </w:rPr>
        <w:t xml:space="preserve">For more information, contact </w:t>
      </w:r>
      <w:r>
        <w:rPr>
          <w:rFonts w:ascii="Century Gothic" w:hAnsi="Century Gothic"/>
          <w:sz w:val="22"/>
          <w:szCs w:val="22"/>
        </w:rPr>
        <w:t>Sarah Heinrichs</w:t>
      </w:r>
      <w:r w:rsidR="00B45246">
        <w:rPr>
          <w:rFonts w:ascii="Century Gothic" w:hAnsi="Century Gothic"/>
          <w:sz w:val="22"/>
          <w:szCs w:val="22"/>
        </w:rPr>
        <w:t>-</w:t>
      </w:r>
      <w:proofErr w:type="spellStart"/>
      <w:r w:rsidR="00B45246">
        <w:rPr>
          <w:rFonts w:ascii="Century Gothic" w:hAnsi="Century Gothic"/>
          <w:sz w:val="22"/>
          <w:szCs w:val="22"/>
        </w:rPr>
        <w:t>Wurm</w:t>
      </w:r>
      <w:proofErr w:type="spellEnd"/>
      <w:r>
        <w:rPr>
          <w:rFonts w:ascii="Century Gothic" w:hAnsi="Century Gothic"/>
          <w:sz w:val="22"/>
          <w:szCs w:val="22"/>
        </w:rPr>
        <w:t>, Grants Project Administrator</w:t>
      </w:r>
    </w:p>
    <w:p w14:paraId="2A8FB432" w14:textId="77777777" w:rsidR="00385289" w:rsidRDefault="00385289" w:rsidP="00385289">
      <w:pPr>
        <w:jc w:val="center"/>
        <w:rPr>
          <w:rFonts w:ascii="Century Gothic" w:hAnsi="Century Gothic" w:cs="Arial"/>
          <w:bCs/>
          <w:sz w:val="22"/>
          <w:szCs w:val="22"/>
        </w:rPr>
      </w:pPr>
      <w:r w:rsidRPr="0074582D">
        <w:rPr>
          <w:rFonts w:ascii="Century Gothic" w:hAnsi="Century Gothic"/>
          <w:sz w:val="22"/>
          <w:szCs w:val="22"/>
        </w:rPr>
        <w:t xml:space="preserve">Phone: </w:t>
      </w:r>
      <w:r w:rsidRPr="0074582D">
        <w:rPr>
          <w:rFonts w:ascii="Century Gothic" w:hAnsi="Century Gothic" w:cs="Calibri"/>
          <w:sz w:val="22"/>
          <w:szCs w:val="22"/>
        </w:rPr>
        <w:t>712-262-2922 x</w:t>
      </w:r>
      <w:r>
        <w:rPr>
          <w:rFonts w:ascii="Century Gothic" w:hAnsi="Century Gothic" w:cs="Calibri"/>
          <w:sz w:val="22"/>
          <w:szCs w:val="22"/>
        </w:rPr>
        <w:t xml:space="preserve">1096 </w:t>
      </w:r>
      <w:r w:rsidRPr="0099776F">
        <w:rPr>
          <w:rFonts w:ascii="Century Gothic" w:hAnsi="Century Gothic" w:cs="Arial"/>
          <w:bCs/>
          <w:sz w:val="22"/>
          <w:szCs w:val="22"/>
        </w:rPr>
        <w:t xml:space="preserve">| E-mail: </w:t>
      </w:r>
      <w:r>
        <w:rPr>
          <w:rFonts w:ascii="Century Gothic" w:hAnsi="Century Gothic" w:cs="Arial"/>
          <w:bCs/>
          <w:sz w:val="22"/>
          <w:szCs w:val="22"/>
        </w:rPr>
        <w:t>sheinrichs</w:t>
      </w:r>
      <w:r w:rsidRPr="0099776F">
        <w:rPr>
          <w:rFonts w:ascii="Century Gothic" w:hAnsi="Century Gothic" w:cs="Arial"/>
          <w:bCs/>
          <w:sz w:val="22"/>
          <w:szCs w:val="22"/>
        </w:rPr>
        <w:t>@seasonscenter.org</w:t>
      </w:r>
    </w:p>
    <w:p w14:paraId="46B6AD1B" w14:textId="77777777" w:rsidR="00E00873" w:rsidRDefault="00E00873" w:rsidP="00E00873">
      <w:r>
        <w:rPr>
          <w:rFonts w:ascii="Century Gothic" w:hAnsi="Century Gothic" w:cs="Arial"/>
          <w:bCs/>
          <w:sz w:val="22"/>
          <w:szCs w:val="22"/>
        </w:rPr>
        <w:t>________________________________________________________________________________</w:t>
      </w:r>
    </w:p>
    <w:p w14:paraId="691BC34A" w14:textId="77777777" w:rsidR="0099776F" w:rsidRDefault="0099776F" w:rsidP="00E00873">
      <w:pPr>
        <w:rPr>
          <w:rFonts w:ascii="Century Gothic" w:hAnsi="Century Gothic" w:cs="Arial"/>
          <w:bCs/>
          <w:sz w:val="22"/>
          <w:szCs w:val="22"/>
        </w:rPr>
      </w:pPr>
    </w:p>
    <w:p w14:paraId="691FEFF5" w14:textId="776F9770" w:rsidR="00E00873" w:rsidRDefault="00370DAA" w:rsidP="00E00873">
      <w:pPr>
        <w:pStyle w:val="NoSpacing"/>
        <w:rPr>
          <w:rFonts w:ascii="Century Gothic" w:hAnsi="Century Gothic" w:cs="Times New Roman"/>
          <w:b/>
        </w:rPr>
      </w:pPr>
      <w:r>
        <w:rPr>
          <w:rFonts w:ascii="Century Gothic" w:hAnsi="Century Gothic" w:cs="Times New Roman"/>
          <w:b/>
        </w:rPr>
        <w:t>December 30, 2022</w:t>
      </w:r>
      <w:bookmarkStart w:id="0" w:name="_GoBack"/>
      <w:bookmarkEnd w:id="0"/>
    </w:p>
    <w:p w14:paraId="0945706F" w14:textId="77777777" w:rsidR="00E00873" w:rsidRDefault="00E00873" w:rsidP="00E00873">
      <w:pPr>
        <w:pStyle w:val="NoSpacing"/>
        <w:rPr>
          <w:rFonts w:ascii="Century Gothic" w:hAnsi="Century Gothic" w:cs="Times New Roman"/>
          <w:b/>
        </w:rPr>
      </w:pPr>
      <w:r>
        <w:rPr>
          <w:rFonts w:ascii="Century Gothic" w:hAnsi="Century Gothic" w:cs="Times New Roman"/>
          <w:b/>
        </w:rPr>
        <w:tab/>
      </w:r>
    </w:p>
    <w:p w14:paraId="47F7116A" w14:textId="77777777" w:rsidR="00E00873" w:rsidRPr="00D90F78" w:rsidRDefault="00E00873" w:rsidP="00E00873">
      <w:pPr>
        <w:pStyle w:val="NoSpacing"/>
        <w:rPr>
          <w:rFonts w:ascii="Century Gothic" w:hAnsi="Century Gothic" w:cs="Times New Roman"/>
          <w:b/>
        </w:rPr>
      </w:pPr>
      <w:r w:rsidRPr="00D90F78">
        <w:rPr>
          <w:rFonts w:ascii="Century Gothic" w:hAnsi="Century Gothic" w:cs="Times New Roman"/>
          <w:b/>
        </w:rPr>
        <w:t>FOR IMMEDIATE RELEASE</w:t>
      </w:r>
    </w:p>
    <w:p w14:paraId="6C63E719" w14:textId="77777777" w:rsidR="00E00873" w:rsidRPr="00D90F78" w:rsidRDefault="00E00873" w:rsidP="00E00873">
      <w:pPr>
        <w:jc w:val="center"/>
        <w:rPr>
          <w:rFonts w:ascii="Century Gothic" w:eastAsiaTheme="minorHAnsi" w:hAnsi="Century Gothic"/>
          <w:b/>
          <w:sz w:val="22"/>
          <w:szCs w:val="22"/>
        </w:rPr>
      </w:pPr>
    </w:p>
    <w:p w14:paraId="1DB41009" w14:textId="429EF0E7" w:rsidR="003C4B2E" w:rsidRPr="00D90F78" w:rsidRDefault="00E00873" w:rsidP="00E00873">
      <w:pPr>
        <w:rPr>
          <w:rFonts w:ascii="Century Gothic" w:eastAsiaTheme="minorHAnsi" w:hAnsi="Century Gothic"/>
          <w:b/>
          <w:sz w:val="22"/>
          <w:szCs w:val="22"/>
        </w:rPr>
      </w:pPr>
      <w:r w:rsidRPr="00D90F78">
        <w:rPr>
          <w:rFonts w:ascii="Century Gothic" w:eastAsiaTheme="minorHAnsi" w:hAnsi="Century Gothic"/>
          <w:b/>
          <w:sz w:val="22"/>
          <w:szCs w:val="22"/>
        </w:rPr>
        <w:t>Seasons Center</w:t>
      </w:r>
      <w:r w:rsidR="003C4B2E" w:rsidRPr="00D90F78">
        <w:rPr>
          <w:rFonts w:ascii="Century Gothic" w:eastAsiaTheme="minorHAnsi" w:hAnsi="Century Gothic"/>
          <w:b/>
          <w:sz w:val="22"/>
          <w:szCs w:val="22"/>
        </w:rPr>
        <w:t xml:space="preserve"> </w:t>
      </w:r>
      <w:r w:rsidR="005D0354" w:rsidRPr="00D90F78">
        <w:rPr>
          <w:rFonts w:ascii="Century Gothic" w:eastAsiaTheme="minorHAnsi" w:hAnsi="Century Gothic"/>
          <w:b/>
          <w:sz w:val="22"/>
          <w:szCs w:val="22"/>
        </w:rPr>
        <w:t>Receives $</w:t>
      </w:r>
      <w:r w:rsidR="00A5427F">
        <w:rPr>
          <w:rFonts w:ascii="Century Gothic" w:eastAsiaTheme="minorHAnsi" w:hAnsi="Century Gothic"/>
          <w:b/>
          <w:sz w:val="22"/>
          <w:szCs w:val="22"/>
        </w:rPr>
        <w:t>2</w:t>
      </w:r>
      <w:r w:rsidR="00385289">
        <w:rPr>
          <w:rFonts w:ascii="Century Gothic" w:eastAsiaTheme="minorHAnsi" w:hAnsi="Century Gothic"/>
          <w:b/>
          <w:sz w:val="22"/>
          <w:szCs w:val="22"/>
        </w:rPr>
        <w:t>,</w:t>
      </w:r>
      <w:r w:rsidR="00A5427F">
        <w:rPr>
          <w:rFonts w:ascii="Century Gothic" w:eastAsiaTheme="minorHAnsi" w:hAnsi="Century Gothic"/>
          <w:b/>
          <w:sz w:val="22"/>
          <w:szCs w:val="22"/>
        </w:rPr>
        <w:t>300</w:t>
      </w:r>
      <w:r w:rsidR="005D0354" w:rsidRPr="00D90F78">
        <w:rPr>
          <w:rFonts w:ascii="Century Gothic" w:eastAsiaTheme="minorHAnsi" w:hAnsi="Century Gothic"/>
          <w:b/>
          <w:sz w:val="22"/>
          <w:szCs w:val="22"/>
        </w:rPr>
        <w:t xml:space="preserve"> </w:t>
      </w:r>
      <w:r w:rsidR="00385622" w:rsidRPr="00D90F78">
        <w:rPr>
          <w:rFonts w:ascii="Century Gothic" w:eastAsiaTheme="minorHAnsi" w:hAnsi="Century Gothic"/>
          <w:b/>
          <w:sz w:val="22"/>
          <w:szCs w:val="22"/>
        </w:rPr>
        <w:t xml:space="preserve">in </w:t>
      </w:r>
      <w:r w:rsidR="0010455E" w:rsidRPr="00D90F78">
        <w:rPr>
          <w:rFonts w:ascii="Century Gothic" w:eastAsiaTheme="minorHAnsi" w:hAnsi="Century Gothic"/>
          <w:b/>
          <w:sz w:val="22"/>
          <w:szCs w:val="22"/>
        </w:rPr>
        <w:t xml:space="preserve">Funding </w:t>
      </w:r>
      <w:r w:rsidR="00D51DD6" w:rsidRPr="00D90F78">
        <w:rPr>
          <w:rFonts w:ascii="Century Gothic" w:eastAsiaTheme="minorHAnsi" w:hAnsi="Century Gothic"/>
          <w:b/>
          <w:sz w:val="22"/>
          <w:szCs w:val="22"/>
        </w:rPr>
        <w:t>from</w:t>
      </w:r>
      <w:r w:rsidR="005D0354" w:rsidRPr="00D90F78">
        <w:rPr>
          <w:rFonts w:ascii="Century Gothic" w:eastAsiaTheme="minorHAnsi" w:hAnsi="Century Gothic"/>
          <w:b/>
          <w:sz w:val="22"/>
          <w:szCs w:val="22"/>
        </w:rPr>
        <w:t xml:space="preserve"> </w:t>
      </w:r>
      <w:r w:rsidR="00A5427F">
        <w:rPr>
          <w:rFonts w:ascii="Century Gothic" w:eastAsiaTheme="minorHAnsi" w:hAnsi="Century Gothic"/>
          <w:b/>
          <w:sz w:val="22"/>
          <w:szCs w:val="22"/>
        </w:rPr>
        <w:t>Crawford/Sac</w:t>
      </w:r>
      <w:r w:rsidR="00385622" w:rsidRPr="00D90F78">
        <w:rPr>
          <w:rFonts w:ascii="Century Gothic" w:eastAsiaTheme="minorHAnsi" w:hAnsi="Century Gothic"/>
          <w:b/>
          <w:sz w:val="22"/>
          <w:szCs w:val="22"/>
        </w:rPr>
        <w:t xml:space="preserve"> DCAT Grant</w:t>
      </w:r>
    </w:p>
    <w:p w14:paraId="55EB4707" w14:textId="77777777" w:rsidR="00385622" w:rsidRPr="00D90F78" w:rsidRDefault="00385622" w:rsidP="00E00873">
      <w:pPr>
        <w:rPr>
          <w:rFonts w:ascii="Century Gothic" w:eastAsiaTheme="minorHAnsi" w:hAnsi="Century Gothic"/>
          <w:b/>
          <w:sz w:val="22"/>
          <w:szCs w:val="22"/>
        </w:rPr>
      </w:pPr>
    </w:p>
    <w:p w14:paraId="1FD7EC42" w14:textId="6BF4D96F" w:rsidR="005D0354" w:rsidRPr="00D90F78" w:rsidRDefault="00E00873" w:rsidP="00A5427F">
      <w:pPr>
        <w:pStyle w:val="Default"/>
        <w:rPr>
          <w:rFonts w:cs="Helvetica"/>
          <w:sz w:val="22"/>
          <w:szCs w:val="22"/>
        </w:rPr>
      </w:pPr>
      <w:r w:rsidRPr="00D90F78">
        <w:rPr>
          <w:rFonts w:cs="Helvetica"/>
          <w:b/>
          <w:sz w:val="22"/>
          <w:szCs w:val="22"/>
        </w:rPr>
        <w:t>S</w:t>
      </w:r>
      <w:r w:rsidR="001B422B" w:rsidRPr="00D90F78">
        <w:rPr>
          <w:rFonts w:cs="Helvetica"/>
          <w:b/>
          <w:sz w:val="22"/>
          <w:szCs w:val="22"/>
        </w:rPr>
        <w:t>pencer</w:t>
      </w:r>
      <w:r w:rsidRPr="00D90F78">
        <w:rPr>
          <w:rFonts w:cs="Helvetica"/>
          <w:b/>
          <w:sz w:val="22"/>
          <w:szCs w:val="22"/>
        </w:rPr>
        <w:t>, Iowa:</w:t>
      </w:r>
      <w:r w:rsidR="00A5427F">
        <w:rPr>
          <w:rFonts w:cs="Helvetica"/>
          <w:b/>
          <w:sz w:val="22"/>
          <w:szCs w:val="22"/>
        </w:rPr>
        <w:t xml:space="preserve">  </w:t>
      </w:r>
      <w:r w:rsidR="00A5427F" w:rsidRPr="00A5427F">
        <w:rPr>
          <w:rFonts w:cs="Helvetica"/>
          <w:sz w:val="22"/>
          <w:szCs w:val="22"/>
        </w:rPr>
        <w:t xml:space="preserve">As part of the Community Partnerships for Protecting Children initiative, the Crawford/Sac County DCAT project has awarded Seasons Center </w:t>
      </w:r>
      <w:r w:rsidR="00385622" w:rsidRPr="00A5427F">
        <w:rPr>
          <w:rFonts w:cs="Helvetica"/>
          <w:sz w:val="22"/>
          <w:szCs w:val="22"/>
        </w:rPr>
        <w:t xml:space="preserve">with </w:t>
      </w:r>
      <w:r w:rsidR="00184E32" w:rsidRPr="00A5427F">
        <w:rPr>
          <w:rFonts w:cs="Helvetica"/>
          <w:sz w:val="22"/>
          <w:szCs w:val="22"/>
        </w:rPr>
        <w:t xml:space="preserve">a </w:t>
      </w:r>
      <w:r w:rsidR="005D0354" w:rsidRPr="00A5427F">
        <w:rPr>
          <w:rFonts w:cs="Helvetica"/>
          <w:sz w:val="22"/>
          <w:szCs w:val="22"/>
        </w:rPr>
        <w:t>$</w:t>
      </w:r>
      <w:r w:rsidR="00A5427F" w:rsidRPr="00A5427F">
        <w:rPr>
          <w:rFonts w:cs="Helvetica"/>
          <w:sz w:val="22"/>
          <w:szCs w:val="22"/>
        </w:rPr>
        <w:t>2</w:t>
      </w:r>
      <w:r w:rsidR="00385289" w:rsidRPr="00A5427F">
        <w:rPr>
          <w:rFonts w:cs="Helvetica"/>
          <w:sz w:val="22"/>
          <w:szCs w:val="22"/>
        </w:rPr>
        <w:t>,</w:t>
      </w:r>
      <w:r w:rsidR="00A5427F" w:rsidRPr="00A5427F">
        <w:rPr>
          <w:rFonts w:cs="Helvetica"/>
          <w:sz w:val="22"/>
          <w:szCs w:val="22"/>
        </w:rPr>
        <w:t>300</w:t>
      </w:r>
      <w:r w:rsidR="005D0354" w:rsidRPr="00A5427F">
        <w:rPr>
          <w:rFonts w:cs="Helvetica"/>
          <w:sz w:val="22"/>
          <w:szCs w:val="22"/>
        </w:rPr>
        <w:t xml:space="preserve"> </w:t>
      </w:r>
      <w:r w:rsidR="00184E32" w:rsidRPr="00A5427F">
        <w:rPr>
          <w:rFonts w:cs="Helvetica"/>
          <w:sz w:val="22"/>
          <w:szCs w:val="22"/>
        </w:rPr>
        <w:t xml:space="preserve">mini grant </w:t>
      </w:r>
      <w:r w:rsidR="007B13E2" w:rsidRPr="00A5427F">
        <w:rPr>
          <w:rFonts w:cs="Helvetica"/>
          <w:sz w:val="22"/>
          <w:szCs w:val="22"/>
        </w:rPr>
        <w:t xml:space="preserve">to </w:t>
      </w:r>
      <w:r w:rsidR="00A5427F" w:rsidRPr="00A5427F">
        <w:rPr>
          <w:rFonts w:cs="Times New Roman"/>
          <w:sz w:val="22"/>
          <w:szCs w:val="22"/>
        </w:rPr>
        <w:t xml:space="preserve">purchase therapeutic tools and resources to create a safe, trauma-informed space for the School-Based Program offered in partnership with the </w:t>
      </w:r>
      <w:r w:rsidR="00A5427F" w:rsidRPr="00A5427F">
        <w:rPr>
          <w:sz w:val="22"/>
          <w:szCs w:val="22"/>
        </w:rPr>
        <w:t>OABCIG (Odebolt, Arthur, Battle Creek, Ida Grove) Community School District</w:t>
      </w:r>
      <w:r w:rsidR="007B13E2" w:rsidRPr="00A5427F">
        <w:rPr>
          <w:sz w:val="22"/>
          <w:szCs w:val="22"/>
        </w:rPr>
        <w:t>.</w:t>
      </w:r>
      <w:r w:rsidR="005D0354" w:rsidRPr="00D90F78">
        <w:rPr>
          <w:rFonts w:cs="Helvetica"/>
          <w:sz w:val="22"/>
          <w:szCs w:val="22"/>
        </w:rPr>
        <w:t xml:space="preserve">  </w:t>
      </w:r>
    </w:p>
    <w:p w14:paraId="398F624A" w14:textId="77777777" w:rsidR="00B15B8E" w:rsidRPr="00D90F78" w:rsidRDefault="00B15B8E" w:rsidP="005D0354">
      <w:pPr>
        <w:pStyle w:val="NormalWeb"/>
        <w:shd w:val="clear" w:color="auto" w:fill="FFFFFF"/>
        <w:spacing w:before="0" w:beforeAutospacing="0" w:after="0" w:afterAutospacing="0"/>
        <w:rPr>
          <w:rFonts w:ascii="Century Gothic" w:hAnsi="Century Gothic" w:cs="Helvetica"/>
          <w:sz w:val="22"/>
          <w:szCs w:val="22"/>
        </w:rPr>
      </w:pPr>
    </w:p>
    <w:p w14:paraId="0AE6C6D3" w14:textId="34A366ED" w:rsidR="00B45246" w:rsidRPr="00B45246" w:rsidRDefault="00B10198" w:rsidP="00B10198">
      <w:pPr>
        <w:autoSpaceDE w:val="0"/>
        <w:autoSpaceDN w:val="0"/>
        <w:adjustRightInd w:val="0"/>
        <w:rPr>
          <w:rFonts w:ascii="Century Gothic" w:hAnsi="Century Gothic" w:cs="Helvetica"/>
          <w:sz w:val="22"/>
          <w:szCs w:val="22"/>
        </w:rPr>
      </w:pPr>
      <w:r w:rsidRPr="00B45246">
        <w:rPr>
          <w:rFonts w:ascii="Century Gothic" w:eastAsiaTheme="minorHAnsi" w:hAnsi="Century Gothic"/>
          <w:color w:val="000000"/>
          <w:sz w:val="22"/>
          <w:szCs w:val="22"/>
        </w:rPr>
        <w:t xml:space="preserve">Research continues to show the growing and unmet need for mental health services for children and youth and notes schools as an ideal place to provide these services.  </w:t>
      </w:r>
      <w:r w:rsidR="00D90F78" w:rsidRPr="00B45246">
        <w:rPr>
          <w:rFonts w:ascii="Century Gothic" w:eastAsiaTheme="minorHAnsi" w:hAnsi="Century Gothic"/>
          <w:sz w:val="22"/>
          <w:szCs w:val="22"/>
        </w:rPr>
        <w:t xml:space="preserve">Seasons Center’s </w:t>
      </w:r>
      <w:r w:rsidR="007B13E2" w:rsidRPr="00B45246">
        <w:rPr>
          <w:rFonts w:ascii="Century Gothic" w:eastAsiaTheme="minorHAnsi" w:hAnsi="Century Gothic"/>
          <w:sz w:val="22"/>
          <w:szCs w:val="22"/>
        </w:rPr>
        <w:t>School-Based program is designed to support the social, emotional, and behavioral health of all students with a special emphasis on those students needing individualized services.</w:t>
      </w:r>
      <w:r w:rsidR="00B45246" w:rsidRPr="00B45246">
        <w:rPr>
          <w:rFonts w:ascii="Century Gothic" w:eastAsiaTheme="minorHAnsi" w:hAnsi="Century Gothic"/>
          <w:sz w:val="22"/>
          <w:szCs w:val="22"/>
        </w:rPr>
        <w:t xml:space="preserve">  </w:t>
      </w:r>
      <w:r w:rsidR="00B15B8E" w:rsidRPr="00B45246">
        <w:rPr>
          <w:rFonts w:ascii="Century Gothic" w:hAnsi="Century Gothic" w:cs="Helvetica"/>
          <w:sz w:val="22"/>
          <w:szCs w:val="22"/>
        </w:rPr>
        <w:t>Th</w:t>
      </w:r>
      <w:r w:rsidR="00E113F2" w:rsidRPr="00B45246">
        <w:rPr>
          <w:rFonts w:ascii="Century Gothic" w:hAnsi="Century Gothic" w:cs="Helvetica"/>
          <w:sz w:val="22"/>
          <w:szCs w:val="22"/>
        </w:rPr>
        <w:t xml:space="preserve">is </w:t>
      </w:r>
      <w:r w:rsidR="00B15B8E" w:rsidRPr="00B45246">
        <w:rPr>
          <w:rFonts w:ascii="Century Gothic" w:hAnsi="Century Gothic" w:cs="Helvetica"/>
          <w:sz w:val="22"/>
          <w:szCs w:val="22"/>
        </w:rPr>
        <w:t>funding</w:t>
      </w:r>
      <w:r w:rsidR="00E113F2" w:rsidRPr="00B45246">
        <w:rPr>
          <w:rFonts w:ascii="Century Gothic" w:hAnsi="Century Gothic" w:cs="Helvetica"/>
          <w:sz w:val="22"/>
          <w:szCs w:val="22"/>
        </w:rPr>
        <w:t xml:space="preserve"> will allow </w:t>
      </w:r>
      <w:r w:rsidR="00B15B8E" w:rsidRPr="00B45246">
        <w:rPr>
          <w:rFonts w:ascii="Century Gothic" w:hAnsi="Century Gothic" w:cs="Helvetica"/>
          <w:sz w:val="22"/>
          <w:szCs w:val="22"/>
        </w:rPr>
        <w:t xml:space="preserve">Seasons </w:t>
      </w:r>
      <w:r w:rsidR="00B45246" w:rsidRPr="00B45246">
        <w:rPr>
          <w:rFonts w:ascii="Century Gothic" w:hAnsi="Century Gothic"/>
          <w:sz w:val="22"/>
          <w:szCs w:val="22"/>
        </w:rPr>
        <w:t xml:space="preserve">the ability to purchase therapeutic and developmentally appropriate resources and materials to support treatment and services provided to youth/students accessing school-based services. </w:t>
      </w:r>
      <w:r w:rsidR="00B45246" w:rsidRPr="00B45246">
        <w:rPr>
          <w:rFonts w:ascii="Century Gothic" w:eastAsiaTheme="minorHAnsi" w:hAnsi="Century Gothic"/>
          <w:sz w:val="22"/>
          <w:szCs w:val="22"/>
        </w:rPr>
        <w:t>These resource</w:t>
      </w:r>
      <w:r w:rsidR="00B45246">
        <w:rPr>
          <w:rFonts w:ascii="Century Gothic" w:eastAsiaTheme="minorHAnsi" w:hAnsi="Century Gothic"/>
          <w:sz w:val="22"/>
          <w:szCs w:val="22"/>
        </w:rPr>
        <w:t xml:space="preserve"> </w:t>
      </w:r>
      <w:r w:rsidR="00B45246" w:rsidRPr="00B45246">
        <w:rPr>
          <w:rFonts w:ascii="Century Gothic" w:eastAsiaTheme="minorHAnsi" w:hAnsi="Century Gothic"/>
          <w:sz w:val="22"/>
          <w:szCs w:val="22"/>
        </w:rPr>
        <w:t xml:space="preserve">“toolkits” will </w:t>
      </w:r>
      <w:r w:rsidR="00B45246" w:rsidRPr="00B45246">
        <w:rPr>
          <w:rFonts w:ascii="Century Gothic" w:hAnsi="Century Gothic"/>
          <w:sz w:val="22"/>
          <w:szCs w:val="22"/>
        </w:rPr>
        <w:t>support programs and interventions provided by the School-Based Therapist and will address needs and issues presented by students and families such as, but not limited to, depression, isolation, anxiety, stress, bullying, and anger management.</w:t>
      </w:r>
    </w:p>
    <w:p w14:paraId="375273B0" w14:textId="77777777" w:rsidR="00B45246" w:rsidRDefault="00B45246" w:rsidP="00B10198">
      <w:pPr>
        <w:autoSpaceDE w:val="0"/>
        <w:autoSpaceDN w:val="0"/>
        <w:adjustRightInd w:val="0"/>
        <w:rPr>
          <w:rFonts w:ascii="Century Gothic" w:hAnsi="Century Gothic"/>
          <w:sz w:val="22"/>
          <w:szCs w:val="22"/>
        </w:rPr>
      </w:pPr>
    </w:p>
    <w:p w14:paraId="4368DCAB" w14:textId="336CD2A9" w:rsidR="00712F38" w:rsidRPr="003618F5" w:rsidRDefault="005D0354" w:rsidP="00AB0AB1">
      <w:pPr>
        <w:autoSpaceDE w:val="0"/>
        <w:autoSpaceDN w:val="0"/>
        <w:adjustRightInd w:val="0"/>
        <w:rPr>
          <w:rFonts w:ascii="Century Gothic" w:hAnsi="Century Gothic"/>
          <w:sz w:val="22"/>
          <w:szCs w:val="22"/>
        </w:rPr>
      </w:pPr>
      <w:r w:rsidRPr="003618F5">
        <w:rPr>
          <w:rFonts w:ascii="Century Gothic" w:eastAsiaTheme="minorHAnsi" w:hAnsi="Century Gothic" w:cs="Cambria"/>
          <w:sz w:val="22"/>
          <w:szCs w:val="22"/>
        </w:rPr>
        <w:t>“</w:t>
      </w:r>
      <w:r w:rsidR="005D3C47" w:rsidRPr="003618F5">
        <w:rPr>
          <w:rFonts w:ascii="Century Gothic" w:eastAsiaTheme="minorHAnsi" w:hAnsi="Century Gothic" w:cs="Cambria"/>
          <w:sz w:val="22"/>
          <w:szCs w:val="22"/>
        </w:rPr>
        <w:t xml:space="preserve">We are </w:t>
      </w:r>
      <w:r w:rsidR="007B13E2" w:rsidRPr="003618F5">
        <w:rPr>
          <w:rFonts w:ascii="Century Gothic" w:eastAsiaTheme="minorHAnsi" w:hAnsi="Century Gothic" w:cs="Cambria"/>
          <w:sz w:val="22"/>
          <w:szCs w:val="22"/>
        </w:rPr>
        <w:t xml:space="preserve">very </w:t>
      </w:r>
      <w:r w:rsidR="005D3C47" w:rsidRPr="003618F5">
        <w:rPr>
          <w:rFonts w:ascii="Century Gothic" w:eastAsiaTheme="minorHAnsi" w:hAnsi="Century Gothic" w:cs="Cambria"/>
          <w:sz w:val="22"/>
          <w:szCs w:val="22"/>
        </w:rPr>
        <w:t xml:space="preserve">grateful for </w:t>
      </w:r>
      <w:r w:rsidR="007B13E2" w:rsidRPr="003618F5">
        <w:rPr>
          <w:rFonts w:ascii="Century Gothic" w:eastAsiaTheme="minorHAnsi" w:hAnsi="Century Gothic" w:cs="Cambria"/>
          <w:sz w:val="22"/>
          <w:szCs w:val="22"/>
        </w:rPr>
        <w:t>th</w:t>
      </w:r>
      <w:r w:rsidR="00D90F78" w:rsidRPr="003618F5">
        <w:rPr>
          <w:rFonts w:ascii="Century Gothic" w:eastAsiaTheme="minorHAnsi" w:hAnsi="Century Gothic" w:cs="Cambria"/>
          <w:sz w:val="22"/>
          <w:szCs w:val="22"/>
        </w:rPr>
        <w:t>e</w:t>
      </w:r>
      <w:r w:rsidR="007B13E2" w:rsidRPr="003618F5">
        <w:rPr>
          <w:rFonts w:ascii="Century Gothic" w:eastAsiaTheme="minorHAnsi" w:hAnsi="Century Gothic" w:cs="Cambria"/>
          <w:sz w:val="22"/>
          <w:szCs w:val="22"/>
        </w:rPr>
        <w:t xml:space="preserve"> funding </w:t>
      </w:r>
      <w:r w:rsidR="00D90F78" w:rsidRPr="003618F5">
        <w:rPr>
          <w:rFonts w:ascii="Century Gothic" w:eastAsiaTheme="minorHAnsi" w:hAnsi="Century Gothic" w:cs="Cambria"/>
          <w:sz w:val="22"/>
          <w:szCs w:val="22"/>
        </w:rPr>
        <w:t xml:space="preserve">the </w:t>
      </w:r>
      <w:r w:rsidR="00B45246" w:rsidRPr="003618F5">
        <w:rPr>
          <w:rFonts w:ascii="Century Gothic" w:eastAsiaTheme="minorHAnsi" w:hAnsi="Century Gothic" w:cs="Cambria"/>
          <w:sz w:val="22"/>
          <w:szCs w:val="22"/>
        </w:rPr>
        <w:t>Crawford/Sac</w:t>
      </w:r>
      <w:r w:rsidR="00D90F78" w:rsidRPr="003618F5">
        <w:rPr>
          <w:rFonts w:ascii="Century Gothic" w:eastAsiaTheme="minorHAnsi" w:hAnsi="Century Gothic" w:cs="Cambria"/>
          <w:sz w:val="22"/>
          <w:szCs w:val="22"/>
        </w:rPr>
        <w:t xml:space="preserve"> DCAT grant provide</w:t>
      </w:r>
      <w:r w:rsidR="00B45246" w:rsidRPr="003618F5">
        <w:rPr>
          <w:rFonts w:ascii="Century Gothic" w:eastAsiaTheme="minorHAnsi" w:hAnsi="Century Gothic" w:cs="Cambria"/>
          <w:sz w:val="22"/>
          <w:szCs w:val="22"/>
        </w:rPr>
        <w:t>s</w:t>
      </w:r>
      <w:r w:rsidR="00D90F78" w:rsidRPr="003618F5">
        <w:rPr>
          <w:rFonts w:ascii="Century Gothic" w:eastAsiaTheme="minorHAnsi" w:hAnsi="Century Gothic" w:cs="Cambria"/>
          <w:sz w:val="22"/>
          <w:szCs w:val="22"/>
        </w:rPr>
        <w:t xml:space="preserve"> us</w:t>
      </w:r>
      <w:r w:rsidR="003618F5" w:rsidRPr="003618F5">
        <w:rPr>
          <w:rFonts w:ascii="Century Gothic" w:eastAsiaTheme="minorHAnsi" w:hAnsi="Century Gothic" w:cs="Cambria"/>
          <w:sz w:val="22"/>
          <w:szCs w:val="22"/>
        </w:rPr>
        <w:t xml:space="preserve">. </w:t>
      </w:r>
      <w:r w:rsidR="003618F5" w:rsidRPr="003618F5">
        <w:rPr>
          <w:rFonts w:ascii="Century Gothic" w:hAnsi="Century Gothic"/>
          <w:sz w:val="22"/>
          <w:szCs w:val="22"/>
        </w:rPr>
        <w:t>These specialized tools and resources will help students self-regulate, manage anger, overcome stimulation, and reduce stress levels</w:t>
      </w:r>
      <w:r w:rsidR="00D90F78" w:rsidRPr="003618F5">
        <w:rPr>
          <w:rFonts w:ascii="Century Gothic" w:eastAsiaTheme="minorHAnsi" w:hAnsi="Century Gothic" w:cs="Cambria"/>
          <w:sz w:val="22"/>
          <w:szCs w:val="22"/>
        </w:rPr>
        <w:t>,</w:t>
      </w:r>
      <w:r w:rsidR="001C4B0D" w:rsidRPr="003618F5">
        <w:rPr>
          <w:rFonts w:ascii="Century Gothic" w:eastAsiaTheme="minorHAnsi" w:hAnsi="Century Gothic" w:cs="Cambria"/>
          <w:sz w:val="22"/>
          <w:szCs w:val="22"/>
        </w:rPr>
        <w:t xml:space="preserve">” </w:t>
      </w:r>
      <w:r w:rsidR="001C4B0D" w:rsidRPr="003618F5">
        <w:rPr>
          <w:rFonts w:ascii="Century Gothic" w:eastAsiaTheme="minorHAnsi" w:hAnsi="Century Gothic"/>
          <w:sz w:val="22"/>
          <w:szCs w:val="22"/>
        </w:rPr>
        <w:t xml:space="preserve">said </w:t>
      </w:r>
      <w:r w:rsidR="0084430D" w:rsidRPr="00B902DC">
        <w:rPr>
          <w:rFonts w:ascii="Century Gothic" w:eastAsiaTheme="minorHAnsi" w:hAnsi="Century Gothic"/>
          <w:sz w:val="22"/>
          <w:szCs w:val="22"/>
        </w:rPr>
        <w:t xml:space="preserve">Michelle Theesfeld, Seasons Center’s </w:t>
      </w:r>
      <w:r w:rsidR="0084430D" w:rsidRPr="00B902DC">
        <w:rPr>
          <w:rFonts w:ascii="Century Gothic" w:hAnsi="Century Gothic"/>
          <w:sz w:val="22"/>
          <w:szCs w:val="22"/>
        </w:rPr>
        <w:t>Director of School Based Services</w:t>
      </w:r>
      <w:r w:rsidR="001C4B0D" w:rsidRPr="003618F5">
        <w:rPr>
          <w:rFonts w:ascii="Century Gothic" w:hAnsi="Century Gothic"/>
          <w:sz w:val="22"/>
          <w:szCs w:val="22"/>
        </w:rPr>
        <w:t>.  “</w:t>
      </w:r>
      <w:r w:rsidR="00B45246" w:rsidRPr="003618F5">
        <w:rPr>
          <w:rFonts w:ascii="Century Gothic" w:hAnsi="Century Gothic"/>
          <w:sz w:val="22"/>
          <w:szCs w:val="22"/>
        </w:rPr>
        <w:t>Addressing the behavioral health needs of students is critical to positive family dynamics, helping prevent abuse through supporting children in addressing trauma, developing safe and appropriate coping skills, and improving social skills and peer and family relationships</w:t>
      </w:r>
      <w:r w:rsidR="003618F5" w:rsidRPr="003618F5">
        <w:rPr>
          <w:rFonts w:ascii="Century Gothic" w:hAnsi="Century Gothic"/>
          <w:sz w:val="22"/>
          <w:szCs w:val="22"/>
        </w:rPr>
        <w:t xml:space="preserve">.  </w:t>
      </w:r>
      <w:r w:rsidR="00E915AF">
        <w:rPr>
          <w:rFonts w:ascii="Century Gothic" w:hAnsi="Century Gothic"/>
          <w:sz w:val="22"/>
          <w:szCs w:val="22"/>
        </w:rPr>
        <w:t>H</w:t>
      </w:r>
      <w:r w:rsidR="003618F5" w:rsidRPr="003618F5">
        <w:rPr>
          <w:rFonts w:ascii="Century Gothic" w:hAnsi="Century Gothic"/>
          <w:sz w:val="22"/>
          <w:szCs w:val="22"/>
        </w:rPr>
        <w:t>aving resources and tools available to aid in the therapy process, the School-Based Therapist will be better equipped to meet the unique needs of students and families</w:t>
      </w:r>
      <w:r w:rsidR="00E113F2" w:rsidRPr="003618F5">
        <w:rPr>
          <w:rFonts w:ascii="Century Gothic" w:hAnsi="Century Gothic"/>
          <w:sz w:val="22"/>
          <w:szCs w:val="22"/>
        </w:rPr>
        <w:t>.</w:t>
      </w:r>
      <w:r w:rsidR="00314399" w:rsidRPr="003618F5">
        <w:rPr>
          <w:rFonts w:ascii="Century Gothic" w:hAnsi="Century Gothic"/>
          <w:sz w:val="22"/>
          <w:szCs w:val="22"/>
        </w:rPr>
        <w:t>”</w:t>
      </w:r>
    </w:p>
    <w:p w14:paraId="2C3E04E2" w14:textId="77777777" w:rsidR="00712F38" w:rsidRPr="00B10198" w:rsidRDefault="00712F38" w:rsidP="00AB0AB1">
      <w:pPr>
        <w:autoSpaceDE w:val="0"/>
        <w:autoSpaceDN w:val="0"/>
        <w:adjustRightInd w:val="0"/>
        <w:rPr>
          <w:rFonts w:ascii="Century Gothic" w:hAnsi="Century Gothic"/>
          <w:sz w:val="22"/>
          <w:szCs w:val="22"/>
        </w:rPr>
      </w:pPr>
    </w:p>
    <w:p w14:paraId="7F4B1E4D" w14:textId="083FD242" w:rsidR="00313785" w:rsidRPr="00B10198" w:rsidRDefault="00313785" w:rsidP="00AB0AB1">
      <w:pPr>
        <w:autoSpaceDE w:val="0"/>
        <w:autoSpaceDN w:val="0"/>
        <w:adjustRightInd w:val="0"/>
        <w:rPr>
          <w:rFonts w:ascii="Century Gothic" w:hAnsi="Century Gothic" w:cs="Helvetica"/>
          <w:sz w:val="22"/>
          <w:szCs w:val="22"/>
        </w:rPr>
      </w:pPr>
      <w:r w:rsidRPr="00B10198">
        <w:rPr>
          <w:rFonts w:ascii="Century Gothic" w:hAnsi="Century Gothic" w:cs="Helvetica"/>
          <w:sz w:val="22"/>
          <w:szCs w:val="22"/>
        </w:rPr>
        <w:lastRenderedPageBreak/>
        <w:t xml:space="preserve">If you feel your child could benefit from school-based services, please reach out to Seasons Center at </w:t>
      </w:r>
      <w:r w:rsidRPr="00B10198">
        <w:rPr>
          <w:rStyle w:val="jsgrdq"/>
          <w:rFonts w:ascii="Century Gothic" w:hAnsi="Century Gothic"/>
          <w:bCs/>
          <w:color w:val="000000"/>
          <w:sz w:val="22"/>
          <w:szCs w:val="22"/>
        </w:rPr>
        <w:t>schoolbasedservices@seasonscenter.org</w:t>
      </w:r>
      <w:r w:rsidRPr="00B10198">
        <w:rPr>
          <w:rFonts w:ascii="Century Gothic" w:hAnsi="Century Gothic" w:cs="Helvetica"/>
          <w:sz w:val="22"/>
          <w:szCs w:val="22"/>
        </w:rPr>
        <w:t xml:space="preserve"> or visit </w:t>
      </w:r>
      <w:r w:rsidRPr="00B10198">
        <w:rPr>
          <w:rStyle w:val="jsgrdq"/>
          <w:rFonts w:ascii="Century Gothic" w:hAnsi="Century Gothic"/>
          <w:bCs/>
          <w:color w:val="000000"/>
          <w:sz w:val="22"/>
          <w:szCs w:val="22"/>
        </w:rPr>
        <w:t>www.seasonscenter.org/school-based-services.</w:t>
      </w:r>
    </w:p>
    <w:p w14:paraId="0110C668" w14:textId="77777777" w:rsidR="007B13E2" w:rsidRPr="00B10198" w:rsidRDefault="007B13E2" w:rsidP="00B15B8E">
      <w:pPr>
        <w:autoSpaceDE w:val="0"/>
        <w:autoSpaceDN w:val="0"/>
        <w:adjustRightInd w:val="0"/>
        <w:rPr>
          <w:rFonts w:ascii="Century Gothic" w:eastAsiaTheme="minorHAnsi" w:hAnsi="Century Gothic" w:cs="Cambria"/>
          <w:sz w:val="22"/>
          <w:szCs w:val="22"/>
        </w:rPr>
      </w:pPr>
    </w:p>
    <w:p w14:paraId="71D1AF76" w14:textId="77777777" w:rsidR="005D3C47" w:rsidRPr="00B10198" w:rsidRDefault="005D3C47" w:rsidP="00E00873">
      <w:pPr>
        <w:rPr>
          <w:rFonts w:ascii="Century Gothic" w:hAnsi="Century Gothic" w:cs="Arial"/>
          <w:b/>
          <w:sz w:val="22"/>
          <w:szCs w:val="22"/>
        </w:rPr>
      </w:pPr>
    </w:p>
    <w:p w14:paraId="144526E0" w14:textId="77777777" w:rsidR="00E00873" w:rsidRPr="00B10198" w:rsidRDefault="00E00873" w:rsidP="00E00873">
      <w:pPr>
        <w:rPr>
          <w:rFonts w:ascii="Century Gothic" w:hAnsi="Century Gothic" w:cs="Arial"/>
          <w:sz w:val="22"/>
          <w:szCs w:val="22"/>
        </w:rPr>
      </w:pPr>
      <w:r w:rsidRPr="00B10198">
        <w:rPr>
          <w:rFonts w:ascii="Century Gothic" w:hAnsi="Century Gothic" w:cs="Arial"/>
          <w:b/>
          <w:sz w:val="22"/>
          <w:szCs w:val="22"/>
        </w:rPr>
        <w:t>About Seasons Center for Behavioral Health</w:t>
      </w:r>
      <w:r w:rsidRPr="00B10198">
        <w:rPr>
          <w:rFonts w:ascii="Century Gothic" w:hAnsi="Century Gothic" w:cs="Arial"/>
          <w:sz w:val="22"/>
          <w:szCs w:val="22"/>
        </w:rPr>
        <w:br/>
      </w:r>
    </w:p>
    <w:p w14:paraId="3BF10D28" w14:textId="77777777" w:rsidR="00E00873" w:rsidRPr="00B10198" w:rsidRDefault="00E00873" w:rsidP="00E00873">
      <w:pPr>
        <w:ind w:right="864"/>
        <w:rPr>
          <w:rFonts w:ascii="Century Gothic" w:hAnsi="Century Gothic" w:cs="Arial"/>
          <w:bCs/>
          <w:sz w:val="22"/>
          <w:szCs w:val="22"/>
        </w:rPr>
      </w:pPr>
      <w:r w:rsidRPr="00B10198">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communities. For more information on Seasons’ services, please visit </w:t>
      </w:r>
      <w:hyperlink r:id="rId6" w:history="1">
        <w:r w:rsidRPr="00B10198">
          <w:rPr>
            <w:rStyle w:val="Hyperlink"/>
            <w:rFonts w:ascii="Century Gothic" w:hAnsi="Century Gothic" w:cs="Arial"/>
            <w:bCs/>
            <w:sz w:val="22"/>
            <w:szCs w:val="22"/>
          </w:rPr>
          <w:t>www.seasonscenter.org</w:t>
        </w:r>
      </w:hyperlink>
      <w:r w:rsidRPr="00B10198">
        <w:rPr>
          <w:rFonts w:ascii="Century Gothic" w:hAnsi="Century Gothic" w:cs="Arial"/>
          <w:bCs/>
          <w:sz w:val="22"/>
          <w:szCs w:val="22"/>
        </w:rPr>
        <w:t xml:space="preserve"> or call 1-800-242-5101.</w:t>
      </w:r>
    </w:p>
    <w:p w14:paraId="299290B3" w14:textId="77777777" w:rsidR="00E00873" w:rsidRPr="00B10198" w:rsidRDefault="00E00873" w:rsidP="00E00873">
      <w:pPr>
        <w:ind w:right="864"/>
        <w:rPr>
          <w:rFonts w:ascii="Century Gothic" w:hAnsi="Century Gothic" w:cs="Arial"/>
          <w:bCs/>
          <w:sz w:val="22"/>
          <w:szCs w:val="22"/>
        </w:rPr>
      </w:pPr>
    </w:p>
    <w:p w14:paraId="76C5DC58" w14:textId="77777777" w:rsidR="00E00873" w:rsidRPr="00B10198" w:rsidRDefault="00E00873" w:rsidP="00E00873">
      <w:pPr>
        <w:ind w:right="864"/>
        <w:rPr>
          <w:rFonts w:ascii="Century Gothic" w:hAnsi="Century Gothic" w:cs="Arial"/>
          <w:bCs/>
          <w:sz w:val="22"/>
          <w:szCs w:val="22"/>
        </w:rPr>
      </w:pPr>
      <w:r w:rsidRPr="00B10198">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7" w:history="1">
        <w:r w:rsidRPr="00B10198">
          <w:rPr>
            <w:rStyle w:val="Hyperlink"/>
            <w:rFonts w:ascii="Century Gothic" w:hAnsi="Century Gothic" w:cs="Arial"/>
            <w:bCs/>
            <w:sz w:val="22"/>
            <w:szCs w:val="22"/>
          </w:rPr>
          <w:t>www.avera.org</w:t>
        </w:r>
      </w:hyperlink>
      <w:r w:rsidRPr="00B10198">
        <w:rPr>
          <w:rFonts w:ascii="Century Gothic" w:hAnsi="Century Gothic" w:cs="Arial"/>
          <w:bCs/>
          <w:sz w:val="22"/>
          <w:szCs w:val="22"/>
        </w:rPr>
        <w:t xml:space="preserve">. </w:t>
      </w:r>
    </w:p>
    <w:p w14:paraId="1FA31A73" w14:textId="77777777" w:rsidR="00EC729B" w:rsidRPr="00B10198" w:rsidRDefault="00EC729B">
      <w:pPr>
        <w:rPr>
          <w:rFonts w:ascii="Century Gothic" w:hAnsi="Century Gothic"/>
          <w:sz w:val="22"/>
          <w:szCs w:val="22"/>
        </w:rPr>
      </w:pPr>
    </w:p>
    <w:sectPr w:rsidR="00EC729B" w:rsidRPr="00B101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873"/>
    <w:rsid w:val="000265F6"/>
    <w:rsid w:val="000517A5"/>
    <w:rsid w:val="00056D44"/>
    <w:rsid w:val="00075EF5"/>
    <w:rsid w:val="00086AF6"/>
    <w:rsid w:val="0010455E"/>
    <w:rsid w:val="00110495"/>
    <w:rsid w:val="001639BC"/>
    <w:rsid w:val="00184E32"/>
    <w:rsid w:val="00191DC9"/>
    <w:rsid w:val="001B422B"/>
    <w:rsid w:val="001C1A8F"/>
    <w:rsid w:val="001C4B0D"/>
    <w:rsid w:val="001D4894"/>
    <w:rsid w:val="0026639E"/>
    <w:rsid w:val="0027626C"/>
    <w:rsid w:val="00290033"/>
    <w:rsid w:val="00302EFB"/>
    <w:rsid w:val="00313785"/>
    <w:rsid w:val="00314399"/>
    <w:rsid w:val="00320096"/>
    <w:rsid w:val="00332FB2"/>
    <w:rsid w:val="003618F5"/>
    <w:rsid w:val="00370DAA"/>
    <w:rsid w:val="00385289"/>
    <w:rsid w:val="00385622"/>
    <w:rsid w:val="00387104"/>
    <w:rsid w:val="003C4B2E"/>
    <w:rsid w:val="003D0993"/>
    <w:rsid w:val="003D66FC"/>
    <w:rsid w:val="00434CD2"/>
    <w:rsid w:val="004546D4"/>
    <w:rsid w:val="00491EDE"/>
    <w:rsid w:val="004F5A81"/>
    <w:rsid w:val="0054574A"/>
    <w:rsid w:val="0054693D"/>
    <w:rsid w:val="00554813"/>
    <w:rsid w:val="005D0354"/>
    <w:rsid w:val="005D24A2"/>
    <w:rsid w:val="005D3C47"/>
    <w:rsid w:val="005F5E1E"/>
    <w:rsid w:val="00600EA0"/>
    <w:rsid w:val="00661F57"/>
    <w:rsid w:val="006E1EBC"/>
    <w:rsid w:val="0071230D"/>
    <w:rsid w:val="00712F38"/>
    <w:rsid w:val="00733CAF"/>
    <w:rsid w:val="0074582D"/>
    <w:rsid w:val="007A04DF"/>
    <w:rsid w:val="007B13E2"/>
    <w:rsid w:val="007D6260"/>
    <w:rsid w:val="007E1DEC"/>
    <w:rsid w:val="0084430D"/>
    <w:rsid w:val="00873E5B"/>
    <w:rsid w:val="00956F3F"/>
    <w:rsid w:val="009650CB"/>
    <w:rsid w:val="0099776F"/>
    <w:rsid w:val="009A6B19"/>
    <w:rsid w:val="00A31BDF"/>
    <w:rsid w:val="00A5427F"/>
    <w:rsid w:val="00AB0AB1"/>
    <w:rsid w:val="00AB19FA"/>
    <w:rsid w:val="00B0061F"/>
    <w:rsid w:val="00B10198"/>
    <w:rsid w:val="00B15B8E"/>
    <w:rsid w:val="00B45246"/>
    <w:rsid w:val="00B46557"/>
    <w:rsid w:val="00BC28A5"/>
    <w:rsid w:val="00BD6C5F"/>
    <w:rsid w:val="00BF278A"/>
    <w:rsid w:val="00C370E1"/>
    <w:rsid w:val="00CA313B"/>
    <w:rsid w:val="00CE0145"/>
    <w:rsid w:val="00CE567A"/>
    <w:rsid w:val="00D15A5E"/>
    <w:rsid w:val="00D42718"/>
    <w:rsid w:val="00D51DD6"/>
    <w:rsid w:val="00D55D3F"/>
    <w:rsid w:val="00D6397A"/>
    <w:rsid w:val="00D90F78"/>
    <w:rsid w:val="00DC5102"/>
    <w:rsid w:val="00E00873"/>
    <w:rsid w:val="00E113F2"/>
    <w:rsid w:val="00E8189E"/>
    <w:rsid w:val="00E915AF"/>
    <w:rsid w:val="00EC729B"/>
    <w:rsid w:val="00F51B43"/>
    <w:rsid w:val="00FA4BF3"/>
    <w:rsid w:val="00FD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87C9"/>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paragraph" w:styleId="Heading5">
    <w:name w:val="heading 5"/>
    <w:basedOn w:val="Normal"/>
    <w:link w:val="Heading5Char"/>
    <w:uiPriority w:val="9"/>
    <w:qFormat/>
    <w:rsid w:val="00AB0AB1"/>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 w:type="character" w:styleId="CommentReference">
    <w:name w:val="annotation reference"/>
    <w:basedOn w:val="DefaultParagraphFont"/>
    <w:uiPriority w:val="99"/>
    <w:semiHidden/>
    <w:unhideWhenUsed/>
    <w:rsid w:val="00110495"/>
    <w:rPr>
      <w:sz w:val="16"/>
      <w:szCs w:val="16"/>
    </w:rPr>
  </w:style>
  <w:style w:type="paragraph" w:styleId="CommentText">
    <w:name w:val="annotation text"/>
    <w:basedOn w:val="Normal"/>
    <w:link w:val="CommentTextChar"/>
    <w:uiPriority w:val="99"/>
    <w:semiHidden/>
    <w:unhideWhenUsed/>
    <w:rsid w:val="00110495"/>
    <w:rPr>
      <w:sz w:val="20"/>
      <w:szCs w:val="20"/>
    </w:rPr>
  </w:style>
  <w:style w:type="character" w:customStyle="1" w:styleId="CommentTextChar">
    <w:name w:val="Comment Text Char"/>
    <w:basedOn w:val="DefaultParagraphFont"/>
    <w:link w:val="CommentText"/>
    <w:uiPriority w:val="99"/>
    <w:semiHidden/>
    <w:rsid w:val="001104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10495"/>
    <w:rPr>
      <w:b/>
      <w:bCs/>
    </w:rPr>
  </w:style>
  <w:style w:type="character" w:customStyle="1" w:styleId="CommentSubjectChar">
    <w:name w:val="Comment Subject Char"/>
    <w:basedOn w:val="CommentTextChar"/>
    <w:link w:val="CommentSubject"/>
    <w:uiPriority w:val="99"/>
    <w:semiHidden/>
    <w:rsid w:val="00110495"/>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104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495"/>
    <w:rPr>
      <w:rFonts w:ascii="Segoe UI" w:eastAsia="Times New Roman" w:hAnsi="Segoe UI" w:cs="Segoe UI"/>
      <w:sz w:val="18"/>
      <w:szCs w:val="18"/>
    </w:rPr>
  </w:style>
  <w:style w:type="character" w:customStyle="1" w:styleId="Heading5Char">
    <w:name w:val="Heading 5 Char"/>
    <w:basedOn w:val="DefaultParagraphFont"/>
    <w:link w:val="Heading5"/>
    <w:uiPriority w:val="9"/>
    <w:rsid w:val="00AB0AB1"/>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313785"/>
    <w:rPr>
      <w:color w:val="605E5C"/>
      <w:shd w:val="clear" w:color="auto" w:fill="E1DFDD"/>
    </w:rPr>
  </w:style>
  <w:style w:type="character" w:customStyle="1" w:styleId="jsgrdq">
    <w:name w:val="jsgrdq"/>
    <w:basedOn w:val="DefaultParagraphFont"/>
    <w:rsid w:val="00313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374428445">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7956">
      <w:bodyDiv w:val="1"/>
      <w:marLeft w:val="0"/>
      <w:marRight w:val="0"/>
      <w:marTop w:val="0"/>
      <w:marBottom w:val="0"/>
      <w:divBdr>
        <w:top w:val="none" w:sz="0" w:space="0" w:color="auto"/>
        <w:left w:val="none" w:sz="0" w:space="0" w:color="auto"/>
        <w:bottom w:val="none" w:sz="0" w:space="0" w:color="auto"/>
        <w:right w:val="none" w:sz="0" w:space="0" w:color="auto"/>
      </w:divBdr>
    </w:div>
    <w:div w:id="934898909">
      <w:bodyDiv w:val="1"/>
      <w:marLeft w:val="0"/>
      <w:marRight w:val="0"/>
      <w:marTop w:val="0"/>
      <w:marBottom w:val="0"/>
      <w:divBdr>
        <w:top w:val="none" w:sz="0" w:space="0" w:color="auto"/>
        <w:left w:val="none" w:sz="0" w:space="0" w:color="auto"/>
        <w:bottom w:val="none" w:sz="0" w:space="0" w:color="auto"/>
        <w:right w:val="none" w:sz="0" w:space="0" w:color="auto"/>
      </w:divBdr>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54658277">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vera.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seasonscenter.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E9D0E6-7423-4211-BE4F-506025A3B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586</Words>
  <Characters>3343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Stephanie Pohar</cp:lastModifiedBy>
  <cp:revision>8</cp:revision>
  <dcterms:created xsi:type="dcterms:W3CDTF">2022-12-29T17:28:00Z</dcterms:created>
  <dcterms:modified xsi:type="dcterms:W3CDTF">2022-12-30T14:44:00Z</dcterms:modified>
</cp:coreProperties>
</file>