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1037D" w:rsidRDefault="000722C7" w:rsidP="00E00873">
      <w:pPr>
        <w:jc w:val="center"/>
        <w:rPr>
          <w:rFonts w:ascii="Century Gothic" w:hAnsi="Century Gothic"/>
          <w:b/>
          <w:sz w:val="72"/>
        </w:rPr>
      </w:pPr>
      <w:bookmarkStart w:id="0" w:name="_GoBack"/>
      <w:r>
        <w:rPr>
          <w:rFonts w:ascii="Century Gothic" w:hAnsi="Century Gothic"/>
          <w:b/>
          <w:noProof/>
          <w:sz w:val="72"/>
        </w:rPr>
        <w:drawing>
          <wp:inline distT="0" distB="0" distL="0" distR="0">
            <wp:extent cx="5273040" cy="959964"/>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328211" cy="970008"/>
                    </a:xfrm>
                    <a:prstGeom prst="rect">
                      <a:avLst/>
                    </a:prstGeom>
                    <a:noFill/>
                    <a:ln>
                      <a:noFill/>
                    </a:ln>
                  </pic:spPr>
                </pic:pic>
              </a:graphicData>
            </a:graphic>
          </wp:inline>
        </w:drawing>
      </w:r>
    </w:p>
    <w:bookmarkEnd w:id="0"/>
    <w:p w:rsidR="00E00873" w:rsidRDefault="00E00873" w:rsidP="00E00873">
      <w:pPr>
        <w:jc w:val="center"/>
        <w:rPr>
          <w:rFonts w:ascii="Century Gothic" w:hAnsi="Century Gothic"/>
          <w:b/>
          <w:sz w:val="72"/>
        </w:rPr>
      </w:pPr>
      <w:r>
        <w:rPr>
          <w:rFonts w:ascii="Century Gothic" w:hAnsi="Century Gothic"/>
          <w:b/>
          <w:sz w:val="72"/>
        </w:rPr>
        <w:t>NEWS RELEASE</w:t>
      </w:r>
    </w:p>
    <w:p w:rsidR="0031037D" w:rsidRPr="00FD5F5B" w:rsidRDefault="0031037D" w:rsidP="0031037D">
      <w:pPr>
        <w:jc w:val="center"/>
        <w:rPr>
          <w:rFonts w:ascii="Century Gothic" w:hAnsi="Century Gothic"/>
          <w:sz w:val="22"/>
          <w:szCs w:val="22"/>
        </w:rPr>
      </w:pPr>
      <w:r w:rsidRPr="00FD5F5B">
        <w:rPr>
          <w:rFonts w:ascii="Century Gothic" w:hAnsi="Century Gothic"/>
          <w:sz w:val="22"/>
          <w:szCs w:val="22"/>
        </w:rPr>
        <w:t xml:space="preserve">For more information, contact </w:t>
      </w:r>
      <w:r w:rsidR="00A52085">
        <w:rPr>
          <w:rFonts w:ascii="Century Gothic" w:hAnsi="Century Gothic"/>
          <w:sz w:val="22"/>
          <w:szCs w:val="22"/>
        </w:rPr>
        <w:t>S</w:t>
      </w:r>
      <w:r w:rsidR="00A64803">
        <w:rPr>
          <w:rFonts w:ascii="Century Gothic" w:hAnsi="Century Gothic"/>
          <w:sz w:val="22"/>
          <w:szCs w:val="22"/>
        </w:rPr>
        <w:t>arah Heinrichs</w:t>
      </w:r>
      <w:r w:rsidR="00886FE7">
        <w:rPr>
          <w:rFonts w:ascii="Century Gothic" w:hAnsi="Century Gothic"/>
          <w:sz w:val="22"/>
          <w:szCs w:val="22"/>
        </w:rPr>
        <w:t>-Wurm</w:t>
      </w:r>
    </w:p>
    <w:p w:rsidR="0031037D" w:rsidRPr="006D3AAD" w:rsidRDefault="0031037D" w:rsidP="0031037D">
      <w:pPr>
        <w:jc w:val="center"/>
        <w:rPr>
          <w:rFonts w:ascii="Century Gothic" w:hAnsi="Century Gothic" w:cs="Arial"/>
          <w:bCs/>
          <w:sz w:val="22"/>
          <w:szCs w:val="22"/>
        </w:rPr>
      </w:pPr>
      <w:r w:rsidRPr="006D3AAD">
        <w:rPr>
          <w:rFonts w:ascii="Century Gothic" w:hAnsi="Century Gothic"/>
          <w:sz w:val="22"/>
          <w:szCs w:val="22"/>
        </w:rPr>
        <w:t xml:space="preserve">Phone: </w:t>
      </w:r>
      <w:r w:rsidRPr="006D3AAD">
        <w:rPr>
          <w:rFonts w:ascii="Century Gothic" w:hAnsi="Century Gothic" w:cs="Calibri"/>
          <w:sz w:val="22"/>
          <w:szCs w:val="22"/>
        </w:rPr>
        <w:t>712-</w:t>
      </w:r>
      <w:r w:rsidRPr="006D3AAD">
        <w:rPr>
          <w:rFonts w:ascii="Century Gothic" w:hAnsi="Century Gothic"/>
          <w:sz w:val="22"/>
          <w:szCs w:val="22"/>
        </w:rPr>
        <w:t xml:space="preserve"> 262-2922 ext. </w:t>
      </w:r>
      <w:r w:rsidR="00A64803">
        <w:rPr>
          <w:rFonts w:ascii="Century Gothic" w:hAnsi="Century Gothic"/>
          <w:sz w:val="22"/>
          <w:szCs w:val="22"/>
        </w:rPr>
        <w:t>1096</w:t>
      </w:r>
      <w:r w:rsidRPr="006D3AAD">
        <w:rPr>
          <w:rFonts w:ascii="Century Gothic" w:hAnsi="Century Gothic"/>
          <w:sz w:val="22"/>
          <w:szCs w:val="22"/>
        </w:rPr>
        <w:t xml:space="preserve"> </w:t>
      </w:r>
      <w:r w:rsidRPr="006D3AAD">
        <w:rPr>
          <w:rFonts w:ascii="Century Gothic" w:hAnsi="Century Gothic" w:cs="Arial"/>
          <w:bCs/>
          <w:sz w:val="22"/>
          <w:szCs w:val="22"/>
        </w:rPr>
        <w:t xml:space="preserve">| E-mail: </w:t>
      </w:r>
      <w:r w:rsidR="00A52085">
        <w:rPr>
          <w:rFonts w:ascii="Century Gothic" w:hAnsi="Century Gothic" w:cs="Arial"/>
          <w:bCs/>
          <w:sz w:val="22"/>
          <w:szCs w:val="22"/>
        </w:rPr>
        <w:t>s</w:t>
      </w:r>
      <w:r w:rsidR="00A64803">
        <w:rPr>
          <w:rFonts w:ascii="Century Gothic" w:hAnsi="Century Gothic" w:cs="Arial"/>
          <w:bCs/>
          <w:sz w:val="22"/>
          <w:szCs w:val="22"/>
        </w:rPr>
        <w:t>heinrichs</w:t>
      </w:r>
      <w:r w:rsidRPr="006D3AAD">
        <w:rPr>
          <w:rFonts w:ascii="Century Gothic" w:hAnsi="Century Gothic" w:cs="Arial"/>
          <w:bCs/>
          <w:sz w:val="22"/>
          <w:szCs w:val="22"/>
        </w:rPr>
        <w:t>@seasonscenter.org</w:t>
      </w:r>
    </w:p>
    <w:p w:rsidR="00E00873" w:rsidRDefault="00E00873" w:rsidP="00E00873">
      <w:r>
        <w:rPr>
          <w:rFonts w:ascii="Century Gothic" w:hAnsi="Century Gothic" w:cs="Arial"/>
          <w:bCs/>
          <w:sz w:val="22"/>
          <w:szCs w:val="22"/>
        </w:rPr>
        <w:t>________________________________________________________________________________</w:t>
      </w:r>
    </w:p>
    <w:p w:rsidR="0099776F" w:rsidRDefault="0099776F" w:rsidP="00E00873">
      <w:pPr>
        <w:rPr>
          <w:rFonts w:ascii="Century Gothic" w:hAnsi="Century Gothic" w:cs="Arial"/>
          <w:bCs/>
          <w:sz w:val="22"/>
          <w:szCs w:val="22"/>
        </w:rPr>
      </w:pPr>
    </w:p>
    <w:p w:rsidR="00E00873" w:rsidRPr="00031B44" w:rsidRDefault="00DA4C6A" w:rsidP="00031B44">
      <w:pPr>
        <w:pStyle w:val="NoSpacing"/>
        <w:rPr>
          <w:rFonts w:ascii="Century Gothic" w:hAnsi="Century Gothic" w:cs="Times New Roman"/>
          <w:b/>
        </w:rPr>
      </w:pPr>
      <w:r>
        <w:rPr>
          <w:rFonts w:ascii="Century Gothic" w:hAnsi="Century Gothic" w:cs="Times New Roman"/>
          <w:b/>
        </w:rPr>
        <w:t>March 29</w:t>
      </w:r>
      <w:r w:rsidR="00A52085" w:rsidRPr="00031B44">
        <w:rPr>
          <w:rFonts w:ascii="Century Gothic" w:hAnsi="Century Gothic" w:cs="Times New Roman"/>
          <w:b/>
        </w:rPr>
        <w:t>,</w:t>
      </w:r>
      <w:r w:rsidR="0031037D" w:rsidRPr="00031B44">
        <w:rPr>
          <w:rFonts w:ascii="Century Gothic" w:hAnsi="Century Gothic" w:cs="Times New Roman"/>
          <w:b/>
        </w:rPr>
        <w:t xml:space="preserve"> 202</w:t>
      </w:r>
      <w:r w:rsidR="00886FE7">
        <w:rPr>
          <w:rFonts w:ascii="Century Gothic" w:hAnsi="Century Gothic" w:cs="Times New Roman"/>
          <w:b/>
        </w:rPr>
        <w:t>3</w:t>
      </w:r>
    </w:p>
    <w:p w:rsidR="00E00873" w:rsidRPr="00031B44" w:rsidRDefault="00E00873" w:rsidP="00031B44">
      <w:pPr>
        <w:pStyle w:val="NoSpacing"/>
        <w:rPr>
          <w:rFonts w:ascii="Century Gothic" w:hAnsi="Century Gothic" w:cs="Times New Roman"/>
          <w:b/>
        </w:rPr>
      </w:pPr>
    </w:p>
    <w:p w:rsidR="00E00873" w:rsidRPr="00031B44" w:rsidRDefault="00E00873" w:rsidP="00031B44">
      <w:pPr>
        <w:pStyle w:val="NoSpacing"/>
        <w:rPr>
          <w:rFonts w:ascii="Century Gothic" w:hAnsi="Century Gothic" w:cs="Times New Roman"/>
          <w:b/>
        </w:rPr>
      </w:pPr>
      <w:r w:rsidRPr="00031B44">
        <w:rPr>
          <w:rFonts w:ascii="Century Gothic" w:hAnsi="Century Gothic" w:cs="Times New Roman"/>
          <w:b/>
        </w:rPr>
        <w:t>FOR IMMEDIATE RELEASE</w:t>
      </w:r>
    </w:p>
    <w:p w:rsidR="00E00873" w:rsidRPr="00031B44" w:rsidRDefault="00E00873" w:rsidP="00031B44">
      <w:pPr>
        <w:rPr>
          <w:rFonts w:ascii="Century Gothic" w:eastAsiaTheme="minorHAnsi" w:hAnsi="Century Gothic"/>
          <w:b/>
          <w:sz w:val="22"/>
          <w:szCs w:val="22"/>
        </w:rPr>
      </w:pPr>
    </w:p>
    <w:p w:rsidR="003C4B2E" w:rsidRPr="00031B44" w:rsidRDefault="00E00873" w:rsidP="00031B44">
      <w:pPr>
        <w:rPr>
          <w:rFonts w:ascii="Century Gothic" w:eastAsiaTheme="minorHAnsi" w:hAnsi="Century Gothic"/>
          <w:b/>
          <w:sz w:val="22"/>
          <w:szCs w:val="22"/>
        </w:rPr>
      </w:pPr>
      <w:r w:rsidRPr="00031B44">
        <w:rPr>
          <w:rFonts w:ascii="Century Gothic" w:eastAsiaTheme="minorHAnsi" w:hAnsi="Century Gothic"/>
          <w:b/>
          <w:sz w:val="22"/>
          <w:szCs w:val="22"/>
        </w:rPr>
        <w:t>Seasons Center</w:t>
      </w:r>
      <w:r w:rsidR="003C4B2E" w:rsidRPr="00031B44">
        <w:rPr>
          <w:rFonts w:ascii="Century Gothic" w:eastAsiaTheme="minorHAnsi" w:hAnsi="Century Gothic"/>
          <w:b/>
          <w:sz w:val="22"/>
          <w:szCs w:val="22"/>
        </w:rPr>
        <w:t xml:space="preserve"> </w:t>
      </w:r>
      <w:r w:rsidR="00031B44">
        <w:rPr>
          <w:rFonts w:ascii="Century Gothic" w:eastAsiaTheme="minorHAnsi" w:hAnsi="Century Gothic"/>
          <w:b/>
          <w:sz w:val="22"/>
          <w:szCs w:val="22"/>
        </w:rPr>
        <w:t xml:space="preserve">to </w:t>
      </w:r>
      <w:r w:rsidR="004F5A81" w:rsidRPr="00031B44">
        <w:rPr>
          <w:rFonts w:ascii="Century Gothic" w:eastAsiaTheme="minorHAnsi" w:hAnsi="Century Gothic"/>
          <w:b/>
          <w:sz w:val="22"/>
          <w:szCs w:val="22"/>
        </w:rPr>
        <w:t xml:space="preserve">Host Free </w:t>
      </w:r>
      <w:r w:rsidR="00F676A8">
        <w:rPr>
          <w:rFonts w:ascii="Century Gothic" w:eastAsiaTheme="minorHAnsi" w:hAnsi="Century Gothic"/>
          <w:b/>
          <w:sz w:val="22"/>
          <w:szCs w:val="22"/>
        </w:rPr>
        <w:t xml:space="preserve">Events Featuring Golden Gate Bridge Suicide Survivor Kevin Hines </w:t>
      </w:r>
    </w:p>
    <w:p w:rsidR="003C4B2E" w:rsidRPr="00031B44" w:rsidRDefault="003C4B2E" w:rsidP="00031B44">
      <w:pPr>
        <w:rPr>
          <w:rFonts w:ascii="Century Gothic" w:eastAsiaTheme="minorHAnsi" w:hAnsi="Century Gothic"/>
          <w:b/>
          <w:sz w:val="22"/>
          <w:szCs w:val="22"/>
        </w:rPr>
      </w:pPr>
    </w:p>
    <w:p w:rsidR="00886FE7" w:rsidRDefault="002E402E" w:rsidP="00031B44">
      <w:pPr>
        <w:shd w:val="clear" w:color="auto" w:fill="FFFFFF"/>
        <w:rPr>
          <w:rFonts w:ascii="Century Gothic" w:hAnsi="Century Gothic"/>
          <w:bCs/>
          <w:sz w:val="22"/>
          <w:szCs w:val="22"/>
        </w:rPr>
      </w:pPr>
      <w:r w:rsidRPr="00031B44">
        <w:rPr>
          <w:rFonts w:ascii="Century Gothic" w:hAnsi="Century Gothic"/>
          <w:b/>
          <w:bCs/>
          <w:sz w:val="22"/>
          <w:szCs w:val="22"/>
        </w:rPr>
        <w:t>S</w:t>
      </w:r>
      <w:r w:rsidR="00F074C9">
        <w:rPr>
          <w:rFonts w:ascii="Century Gothic" w:hAnsi="Century Gothic"/>
          <w:b/>
          <w:bCs/>
          <w:sz w:val="22"/>
          <w:szCs w:val="22"/>
        </w:rPr>
        <w:t>torm Lake</w:t>
      </w:r>
      <w:r w:rsidRPr="00031B44">
        <w:rPr>
          <w:rFonts w:ascii="Century Gothic" w:hAnsi="Century Gothic"/>
          <w:b/>
          <w:bCs/>
          <w:sz w:val="22"/>
          <w:szCs w:val="22"/>
        </w:rPr>
        <w:t xml:space="preserve">, IA – </w:t>
      </w:r>
      <w:r w:rsidRPr="00031B44">
        <w:rPr>
          <w:rFonts w:ascii="Century Gothic" w:hAnsi="Century Gothic"/>
          <w:bCs/>
          <w:sz w:val="22"/>
          <w:szCs w:val="22"/>
        </w:rPr>
        <w:t xml:space="preserve">On </w:t>
      </w:r>
      <w:r w:rsidR="00886FE7">
        <w:rPr>
          <w:rFonts w:ascii="Century Gothic" w:hAnsi="Century Gothic"/>
          <w:bCs/>
          <w:sz w:val="22"/>
          <w:szCs w:val="22"/>
        </w:rPr>
        <w:t>Friday, May 12, 2023</w:t>
      </w:r>
      <w:r w:rsidRPr="00031B44">
        <w:rPr>
          <w:rFonts w:ascii="Century Gothic" w:hAnsi="Century Gothic"/>
          <w:bCs/>
          <w:sz w:val="22"/>
          <w:szCs w:val="22"/>
        </w:rPr>
        <w:t xml:space="preserve">, Seasons Center for Behavioral Health will host </w:t>
      </w:r>
      <w:r w:rsidR="00886FE7">
        <w:rPr>
          <w:rFonts w:ascii="Century Gothic" w:hAnsi="Century Gothic"/>
          <w:bCs/>
          <w:sz w:val="22"/>
          <w:szCs w:val="22"/>
        </w:rPr>
        <w:t xml:space="preserve">two </w:t>
      </w:r>
      <w:r w:rsidRPr="00031B44">
        <w:rPr>
          <w:rFonts w:ascii="Century Gothic" w:hAnsi="Century Gothic"/>
          <w:bCs/>
          <w:sz w:val="22"/>
          <w:szCs w:val="22"/>
        </w:rPr>
        <w:t xml:space="preserve">free </w:t>
      </w:r>
      <w:r w:rsidR="00886FE7">
        <w:rPr>
          <w:rFonts w:ascii="Century Gothic" w:hAnsi="Century Gothic"/>
          <w:bCs/>
          <w:sz w:val="22"/>
          <w:szCs w:val="22"/>
        </w:rPr>
        <w:t xml:space="preserve">events featuring keynote speaker and Golden Gate </w:t>
      </w:r>
      <w:r w:rsidR="00F676A8">
        <w:rPr>
          <w:rFonts w:ascii="Century Gothic" w:hAnsi="Century Gothic"/>
          <w:bCs/>
          <w:sz w:val="22"/>
          <w:szCs w:val="22"/>
        </w:rPr>
        <w:t>B</w:t>
      </w:r>
      <w:r w:rsidR="00886FE7">
        <w:rPr>
          <w:rFonts w:ascii="Century Gothic" w:hAnsi="Century Gothic"/>
          <w:bCs/>
          <w:sz w:val="22"/>
          <w:szCs w:val="22"/>
        </w:rPr>
        <w:t xml:space="preserve">ridge suicide survivor, Kevin Hines.  Both events will take place at King’s Pointe Resort in Storm Lake.  </w:t>
      </w:r>
    </w:p>
    <w:p w:rsidR="00F074C9" w:rsidRPr="00F074C9" w:rsidRDefault="00F074C9" w:rsidP="00031B44">
      <w:pPr>
        <w:shd w:val="clear" w:color="auto" w:fill="FFFFFF"/>
        <w:rPr>
          <w:rFonts w:ascii="Century Gothic" w:hAnsi="Century Gothic"/>
          <w:bCs/>
          <w:sz w:val="22"/>
          <w:szCs w:val="22"/>
        </w:rPr>
      </w:pPr>
    </w:p>
    <w:p w:rsidR="00E929A7" w:rsidRDefault="00F074C9" w:rsidP="00031B44">
      <w:pPr>
        <w:shd w:val="clear" w:color="auto" w:fill="FFFFFF"/>
        <w:rPr>
          <w:rFonts w:ascii="Century Gothic" w:hAnsi="Century Gothic"/>
          <w:bCs/>
          <w:noProof/>
          <w:sz w:val="22"/>
          <w:szCs w:val="22"/>
        </w:rPr>
      </w:pPr>
      <w:r w:rsidRPr="00F074C9">
        <w:rPr>
          <w:rFonts w:ascii="Century Gothic" w:hAnsi="Century Gothic"/>
          <w:bCs/>
          <w:noProof/>
          <w:sz w:val="22"/>
          <w:szCs w:val="22"/>
        </w:rPr>
        <w:t>Kevin Hines’ story is a testament to the strength of the human spirit and a reminder for us to love the life we have. Kevin is a multi-award-winning filmmaker</w:t>
      </w:r>
      <w:r w:rsidR="00070B44">
        <w:rPr>
          <w:rFonts w:ascii="Century Gothic" w:hAnsi="Century Gothic"/>
          <w:bCs/>
          <w:noProof/>
          <w:sz w:val="22"/>
          <w:szCs w:val="22"/>
        </w:rPr>
        <w:t xml:space="preserve"> and </w:t>
      </w:r>
      <w:r w:rsidRPr="00F074C9">
        <w:rPr>
          <w:rFonts w:ascii="Century Gothic" w:hAnsi="Century Gothic"/>
          <w:bCs/>
          <w:noProof/>
          <w:sz w:val="22"/>
          <w:szCs w:val="22"/>
        </w:rPr>
        <w:t>bestselling author as well as an award-winning global suicide prevention and mental health advocate.</w:t>
      </w:r>
      <w:r w:rsidR="00E929A7">
        <w:rPr>
          <w:rFonts w:ascii="Century Gothic" w:hAnsi="Century Gothic"/>
          <w:bCs/>
          <w:noProof/>
          <w:sz w:val="22"/>
          <w:szCs w:val="22"/>
        </w:rPr>
        <w:t xml:space="preserve">  </w:t>
      </w:r>
    </w:p>
    <w:p w:rsidR="00E929A7" w:rsidRDefault="00E929A7" w:rsidP="00031B44">
      <w:pPr>
        <w:shd w:val="clear" w:color="auto" w:fill="FFFFFF"/>
        <w:rPr>
          <w:rFonts w:ascii="Century Gothic" w:hAnsi="Century Gothic"/>
          <w:bCs/>
          <w:noProof/>
          <w:sz w:val="22"/>
          <w:szCs w:val="22"/>
        </w:rPr>
      </w:pPr>
    </w:p>
    <w:p w:rsidR="00F074C9" w:rsidRPr="00F074C9" w:rsidRDefault="00E929A7" w:rsidP="00031B44">
      <w:pPr>
        <w:shd w:val="clear" w:color="auto" w:fill="FFFFFF"/>
        <w:rPr>
          <w:rFonts w:ascii="Century Gothic" w:hAnsi="Century Gothic"/>
          <w:bCs/>
          <w:sz w:val="22"/>
          <w:szCs w:val="22"/>
        </w:rPr>
      </w:pPr>
      <w:r>
        <w:rPr>
          <w:rFonts w:ascii="Century Gothic" w:hAnsi="Century Gothic"/>
          <w:bCs/>
          <w:noProof/>
          <w:sz w:val="22"/>
          <w:szCs w:val="22"/>
        </w:rPr>
        <w:t xml:space="preserve">When he was nine months old, Kevin was adopted by a family in San Francisco.  At the age of ten he was put on medication to help control his epileptic seizures.  After being taken off the medication years later, Kevin began experiencing symptoms of bipolar disorder.  </w:t>
      </w:r>
      <w:r w:rsidR="00F074C9" w:rsidRPr="00F074C9">
        <w:rPr>
          <w:rFonts w:ascii="Century Gothic" w:hAnsi="Century Gothic"/>
          <w:bCs/>
          <w:noProof/>
          <w:sz w:val="22"/>
          <w:szCs w:val="22"/>
        </w:rPr>
        <w:t xml:space="preserve">Two years after </w:t>
      </w:r>
      <w:r w:rsidR="00E038B1">
        <w:rPr>
          <w:rFonts w:ascii="Century Gothic" w:hAnsi="Century Gothic"/>
          <w:bCs/>
          <w:noProof/>
          <w:sz w:val="22"/>
          <w:szCs w:val="22"/>
        </w:rPr>
        <w:t xml:space="preserve">being </w:t>
      </w:r>
      <w:r>
        <w:rPr>
          <w:rFonts w:ascii="Century Gothic" w:hAnsi="Century Gothic"/>
          <w:bCs/>
          <w:noProof/>
          <w:sz w:val="22"/>
          <w:szCs w:val="22"/>
        </w:rPr>
        <w:t xml:space="preserve">officially </w:t>
      </w:r>
      <w:r w:rsidR="00F074C9" w:rsidRPr="00F074C9">
        <w:rPr>
          <w:rFonts w:ascii="Century Gothic" w:hAnsi="Century Gothic"/>
          <w:bCs/>
          <w:noProof/>
          <w:sz w:val="22"/>
          <w:szCs w:val="22"/>
        </w:rPr>
        <w:t>diagnosed with bipolar disorder, he attempted to take his own life by jumping from the Golden Gate Bridge. He is now one of only 36 people who</w:t>
      </w:r>
      <w:r w:rsidR="00070B44">
        <w:rPr>
          <w:rFonts w:ascii="Century Gothic" w:hAnsi="Century Gothic"/>
          <w:bCs/>
          <w:noProof/>
          <w:sz w:val="22"/>
          <w:szCs w:val="22"/>
        </w:rPr>
        <w:t xml:space="preserve"> have </w:t>
      </w:r>
      <w:r w:rsidR="00F074C9" w:rsidRPr="00F074C9">
        <w:rPr>
          <w:rFonts w:ascii="Century Gothic" w:hAnsi="Century Gothic"/>
          <w:bCs/>
          <w:noProof/>
          <w:sz w:val="22"/>
          <w:szCs w:val="22"/>
        </w:rPr>
        <w:t xml:space="preserve">survived that 220-foot jump. Since that fateful day, Kevin has dedicated his life to spreading a message of hope and openly discussing mental health, oftentimes becoming a bridge between people who have made similar attempts and their parents, siblings, children, spouses and friends.  </w:t>
      </w:r>
    </w:p>
    <w:p w:rsidR="00886FE7" w:rsidRPr="00F074C9" w:rsidRDefault="00886FE7" w:rsidP="00031B44">
      <w:pPr>
        <w:shd w:val="clear" w:color="auto" w:fill="FFFFFF"/>
        <w:rPr>
          <w:rFonts w:ascii="Century Gothic" w:hAnsi="Century Gothic"/>
          <w:bCs/>
          <w:color w:val="000000" w:themeColor="text1"/>
          <w:sz w:val="22"/>
          <w:szCs w:val="22"/>
        </w:rPr>
      </w:pPr>
    </w:p>
    <w:p w:rsidR="00F676A8" w:rsidRPr="00F676A8" w:rsidRDefault="00F676A8" w:rsidP="00F676A8">
      <w:pPr>
        <w:autoSpaceDE w:val="0"/>
        <w:autoSpaceDN w:val="0"/>
        <w:adjustRightInd w:val="0"/>
        <w:rPr>
          <w:rFonts w:ascii="Century Gothic" w:eastAsiaTheme="minorHAnsi" w:hAnsi="Century Gothic" w:cs="CanvaSans-Regular"/>
          <w:color w:val="000000" w:themeColor="text1"/>
          <w:sz w:val="22"/>
          <w:szCs w:val="22"/>
        </w:rPr>
      </w:pPr>
      <w:r w:rsidRPr="00F676A8">
        <w:rPr>
          <w:rFonts w:ascii="Century Gothic" w:eastAsiaTheme="minorHAnsi" w:hAnsi="Century Gothic" w:cs="CanvaSans-Bold"/>
          <w:bCs/>
          <w:color w:val="000000" w:themeColor="text1"/>
          <w:sz w:val="22"/>
          <w:szCs w:val="22"/>
        </w:rPr>
        <w:t xml:space="preserve">Healthcare Providers, Faith Leaders &amp; Human Service Providers are encouraged to attend the daytime session from 10:00 AM – 12:00 PM.  During this presentation, Kevin will focus on </w:t>
      </w:r>
      <w:r w:rsidRPr="00F676A8">
        <w:rPr>
          <w:rFonts w:ascii="Century Gothic" w:eastAsiaTheme="minorHAnsi" w:hAnsi="Century Gothic" w:cs="CanvaSans-Regular"/>
          <w:color w:val="000000" w:themeColor="text1"/>
          <w:sz w:val="22"/>
          <w:szCs w:val="22"/>
        </w:rPr>
        <w:t>suicide prevention, wellness, stress, brain fitness, family issues,</w:t>
      </w:r>
      <w:r w:rsidR="00720BDA">
        <w:rPr>
          <w:rFonts w:ascii="Century Gothic" w:eastAsiaTheme="minorHAnsi" w:hAnsi="Century Gothic" w:cs="CanvaSans-Regular"/>
          <w:color w:val="000000" w:themeColor="text1"/>
          <w:sz w:val="22"/>
          <w:szCs w:val="22"/>
        </w:rPr>
        <w:t xml:space="preserve"> </w:t>
      </w:r>
      <w:r w:rsidRPr="00F676A8">
        <w:rPr>
          <w:rFonts w:ascii="Century Gothic" w:eastAsiaTheme="minorHAnsi" w:hAnsi="Century Gothic" w:cs="CanvaSans-Regular"/>
          <w:color w:val="000000" w:themeColor="text1"/>
          <w:sz w:val="22"/>
          <w:szCs w:val="22"/>
        </w:rPr>
        <w:t>caregiving, youth</w:t>
      </w:r>
      <w:r w:rsidR="00F074C9">
        <w:rPr>
          <w:rFonts w:ascii="Century Gothic" w:eastAsiaTheme="minorHAnsi" w:hAnsi="Century Gothic" w:cs="CanvaSans-Regular"/>
          <w:color w:val="000000" w:themeColor="text1"/>
          <w:sz w:val="22"/>
          <w:szCs w:val="22"/>
        </w:rPr>
        <w:t xml:space="preserve"> </w:t>
      </w:r>
      <w:r w:rsidRPr="00F676A8">
        <w:rPr>
          <w:rFonts w:ascii="Century Gothic" w:eastAsiaTheme="minorHAnsi" w:hAnsi="Century Gothic" w:cs="CanvaSans-Regular"/>
          <w:color w:val="000000" w:themeColor="text1"/>
          <w:sz w:val="22"/>
          <w:szCs w:val="22"/>
        </w:rPr>
        <w:t>trauma, resilience and recovery. Attendees will be empowered to embrace their own brain health and normalize the conversation around mental health.</w:t>
      </w:r>
    </w:p>
    <w:p w:rsidR="00F676A8" w:rsidRPr="00F676A8" w:rsidRDefault="00F676A8" w:rsidP="00F676A8">
      <w:pPr>
        <w:autoSpaceDE w:val="0"/>
        <w:autoSpaceDN w:val="0"/>
        <w:adjustRightInd w:val="0"/>
        <w:rPr>
          <w:rFonts w:ascii="Century Gothic" w:hAnsi="Century Gothic"/>
          <w:bCs/>
          <w:color w:val="000000" w:themeColor="text1"/>
          <w:sz w:val="22"/>
          <w:szCs w:val="22"/>
        </w:rPr>
      </w:pPr>
    </w:p>
    <w:p w:rsidR="00F676A8" w:rsidRPr="00F676A8" w:rsidRDefault="00F676A8" w:rsidP="00F676A8">
      <w:pPr>
        <w:autoSpaceDE w:val="0"/>
        <w:autoSpaceDN w:val="0"/>
        <w:adjustRightInd w:val="0"/>
        <w:rPr>
          <w:rFonts w:ascii="Century Gothic" w:hAnsi="Century Gothic"/>
          <w:bCs/>
          <w:color w:val="000000" w:themeColor="text1"/>
          <w:sz w:val="22"/>
          <w:szCs w:val="22"/>
        </w:rPr>
      </w:pPr>
      <w:r w:rsidRPr="00F676A8">
        <w:rPr>
          <w:rFonts w:ascii="Century Gothic" w:hAnsi="Century Gothic"/>
          <w:bCs/>
          <w:color w:val="000000" w:themeColor="text1"/>
          <w:sz w:val="22"/>
          <w:szCs w:val="22"/>
        </w:rPr>
        <w:t xml:space="preserve">The general public is encouraged to attend the evening session from 6:30 – 8:30 PM.  </w:t>
      </w:r>
      <w:r w:rsidRPr="00F676A8">
        <w:rPr>
          <w:rFonts w:ascii="Century Gothic" w:eastAsiaTheme="minorHAnsi" w:hAnsi="Century Gothic" w:cs="CanvaSans-Regular"/>
          <w:color w:val="000000" w:themeColor="text1"/>
          <w:sz w:val="22"/>
          <w:szCs w:val="22"/>
        </w:rPr>
        <w:t xml:space="preserve">Kevin will discuss his process for wellness, resilience and recovery. He will discuss the importance of maintaining wellness for everyone, not just those with a diagnosed </w:t>
      </w:r>
      <w:r w:rsidRPr="00F676A8">
        <w:rPr>
          <w:rFonts w:ascii="Century Gothic" w:eastAsiaTheme="minorHAnsi" w:hAnsi="Century Gothic" w:cs="CanvaSans-Regular"/>
          <w:color w:val="000000" w:themeColor="text1"/>
          <w:sz w:val="22"/>
          <w:szCs w:val="22"/>
        </w:rPr>
        <w:lastRenderedPageBreak/>
        <w:t>mental illness.  Attendees will come away with a knowledge of how to build their own toolkit for maintaining their mental wellness, as well as the wellness of their loved ones.</w:t>
      </w:r>
      <w:r w:rsidRPr="00F676A8">
        <w:rPr>
          <w:rFonts w:ascii="Century Gothic" w:hAnsi="Century Gothic"/>
          <w:bCs/>
          <w:color w:val="000000" w:themeColor="text1"/>
          <w:sz w:val="22"/>
          <w:szCs w:val="22"/>
        </w:rPr>
        <w:t xml:space="preserve">  </w:t>
      </w:r>
    </w:p>
    <w:p w:rsidR="00A64803" w:rsidRPr="00031B44" w:rsidRDefault="00A64803" w:rsidP="00031B44">
      <w:pPr>
        <w:shd w:val="clear" w:color="auto" w:fill="FFFFFF"/>
        <w:rPr>
          <w:rFonts w:ascii="Century Gothic" w:hAnsi="Century Gothic"/>
          <w:bCs/>
          <w:sz w:val="22"/>
          <w:szCs w:val="22"/>
        </w:rPr>
      </w:pPr>
    </w:p>
    <w:p w:rsidR="002E402E" w:rsidRPr="00F074C9" w:rsidRDefault="006C612A" w:rsidP="00031B44">
      <w:pPr>
        <w:tabs>
          <w:tab w:val="left" w:pos="-1440"/>
        </w:tabs>
        <w:rPr>
          <w:rFonts w:ascii="Century Gothic" w:hAnsi="Century Gothic"/>
          <w:color w:val="000000"/>
          <w:sz w:val="22"/>
          <w:szCs w:val="22"/>
        </w:rPr>
      </w:pPr>
      <w:r w:rsidRPr="00F074C9">
        <w:rPr>
          <w:rFonts w:ascii="Century Gothic" w:hAnsi="Century Gothic"/>
          <w:color w:val="000000"/>
          <w:sz w:val="22"/>
          <w:szCs w:val="22"/>
        </w:rPr>
        <w:t>“</w:t>
      </w:r>
      <w:r w:rsidR="00F074C9" w:rsidRPr="00F074C9">
        <w:rPr>
          <w:rFonts w:ascii="Century Gothic" w:hAnsi="Century Gothic"/>
          <w:color w:val="000000"/>
          <w:sz w:val="22"/>
          <w:szCs w:val="22"/>
        </w:rPr>
        <w:t>Kevin Hines</w:t>
      </w:r>
      <w:r w:rsidR="00A64803" w:rsidRPr="00F074C9">
        <w:rPr>
          <w:rFonts w:ascii="Century Gothic" w:hAnsi="Century Gothic"/>
          <w:color w:val="000000"/>
          <w:sz w:val="22"/>
          <w:szCs w:val="22"/>
        </w:rPr>
        <w:t xml:space="preserve"> </w:t>
      </w:r>
      <w:r w:rsidR="008E6088" w:rsidRPr="00F074C9">
        <w:rPr>
          <w:rFonts w:ascii="Century Gothic" w:hAnsi="Century Gothic"/>
          <w:color w:val="000000"/>
          <w:sz w:val="22"/>
          <w:szCs w:val="22"/>
        </w:rPr>
        <w:t xml:space="preserve">is a remarkable speaker </w:t>
      </w:r>
      <w:r w:rsidR="00F074C9" w:rsidRPr="00F074C9">
        <w:rPr>
          <w:rFonts w:ascii="Century Gothic" w:hAnsi="Century Gothic"/>
          <w:color w:val="000000"/>
          <w:sz w:val="22"/>
          <w:szCs w:val="22"/>
        </w:rPr>
        <w:t>with a very inspiring story</w:t>
      </w:r>
      <w:r w:rsidR="008E6088" w:rsidRPr="00F074C9">
        <w:rPr>
          <w:rFonts w:ascii="Century Gothic" w:hAnsi="Century Gothic"/>
          <w:color w:val="000000"/>
          <w:sz w:val="22"/>
          <w:szCs w:val="22"/>
        </w:rPr>
        <w:t>,</w:t>
      </w:r>
      <w:r w:rsidR="002E402E" w:rsidRPr="00F074C9">
        <w:rPr>
          <w:rFonts w:ascii="Century Gothic" w:hAnsi="Century Gothic"/>
          <w:color w:val="000000"/>
          <w:sz w:val="22"/>
          <w:szCs w:val="22"/>
        </w:rPr>
        <w:t xml:space="preserve">” says </w:t>
      </w:r>
      <w:r w:rsidR="00A64803" w:rsidRPr="00F074C9">
        <w:rPr>
          <w:rFonts w:ascii="Century Gothic" w:hAnsi="Century Gothic"/>
          <w:color w:val="000000"/>
          <w:sz w:val="22"/>
          <w:szCs w:val="22"/>
        </w:rPr>
        <w:t>Sarah Heinrichs</w:t>
      </w:r>
      <w:r w:rsidR="00F074C9" w:rsidRPr="00F074C9">
        <w:rPr>
          <w:rFonts w:ascii="Century Gothic" w:hAnsi="Century Gothic"/>
          <w:color w:val="000000"/>
          <w:sz w:val="22"/>
          <w:szCs w:val="22"/>
        </w:rPr>
        <w:t>-Wurm</w:t>
      </w:r>
      <w:r w:rsidR="002E402E" w:rsidRPr="00F074C9">
        <w:rPr>
          <w:rFonts w:ascii="Century Gothic" w:hAnsi="Century Gothic"/>
          <w:color w:val="000000"/>
          <w:sz w:val="22"/>
          <w:szCs w:val="22"/>
        </w:rPr>
        <w:t xml:space="preserve">, </w:t>
      </w:r>
      <w:r w:rsidR="00A64803" w:rsidRPr="00F074C9">
        <w:rPr>
          <w:rFonts w:ascii="Century Gothic" w:hAnsi="Century Gothic"/>
          <w:sz w:val="22"/>
          <w:szCs w:val="22"/>
        </w:rPr>
        <w:t>Grants Project Administrator</w:t>
      </w:r>
      <w:r w:rsidR="00A64803" w:rsidRPr="00F074C9">
        <w:rPr>
          <w:rFonts w:ascii="Century Gothic" w:hAnsi="Century Gothic"/>
          <w:b/>
          <w:bCs/>
          <w:sz w:val="22"/>
          <w:szCs w:val="22"/>
        </w:rPr>
        <w:t xml:space="preserve"> </w:t>
      </w:r>
      <w:r w:rsidR="002E402E" w:rsidRPr="00F074C9">
        <w:rPr>
          <w:rFonts w:ascii="Century Gothic" w:hAnsi="Century Gothic"/>
          <w:color w:val="000000"/>
          <w:sz w:val="22"/>
          <w:szCs w:val="22"/>
        </w:rPr>
        <w:t>at Seasons Center. “</w:t>
      </w:r>
      <w:r w:rsidR="00F074C9" w:rsidRPr="00F074C9">
        <w:rPr>
          <w:rFonts w:ascii="Century Gothic" w:hAnsi="Century Gothic"/>
          <w:color w:val="000000"/>
          <w:sz w:val="22"/>
          <w:szCs w:val="22"/>
        </w:rPr>
        <w:t xml:space="preserve">He offers </w:t>
      </w:r>
      <w:r w:rsidR="00F074C9" w:rsidRPr="00F074C9">
        <w:rPr>
          <w:rFonts w:ascii="Century Gothic" w:hAnsi="Century Gothic"/>
          <w:bCs/>
          <w:noProof/>
          <w:sz w:val="22"/>
          <w:szCs w:val="22"/>
        </w:rPr>
        <w:t>a powerful connection of hope and courage between life and death for people caught in the pain of living with serious mental illness, difficult life circumstances, and more.</w:t>
      </w:r>
      <w:r w:rsidR="002E402E" w:rsidRPr="00F074C9">
        <w:rPr>
          <w:rFonts w:ascii="Century Gothic" w:hAnsi="Century Gothic"/>
          <w:color w:val="000000"/>
          <w:sz w:val="22"/>
          <w:szCs w:val="22"/>
        </w:rPr>
        <w:t>”</w:t>
      </w:r>
    </w:p>
    <w:p w:rsidR="002E402E" w:rsidRPr="00031B44" w:rsidRDefault="002E402E" w:rsidP="00031B44">
      <w:pPr>
        <w:ind w:right="864"/>
        <w:rPr>
          <w:rFonts w:ascii="Century Gothic" w:hAnsi="Century Gothic"/>
          <w:bCs/>
          <w:sz w:val="22"/>
          <w:szCs w:val="22"/>
        </w:rPr>
      </w:pPr>
    </w:p>
    <w:p w:rsidR="002E402E" w:rsidRPr="00720BDA" w:rsidRDefault="00AB0421" w:rsidP="00720BDA">
      <w:pPr>
        <w:rPr>
          <w:rFonts w:ascii="Century Gothic" w:hAnsi="Century Gothic"/>
          <w:sz w:val="22"/>
          <w:szCs w:val="22"/>
        </w:rPr>
      </w:pPr>
      <w:r w:rsidRPr="00720BDA">
        <w:rPr>
          <w:rFonts w:ascii="Century Gothic" w:hAnsi="Century Gothic" w:cs="Arial"/>
          <w:sz w:val="22"/>
          <w:szCs w:val="22"/>
        </w:rPr>
        <w:t>To register</w:t>
      </w:r>
      <w:r w:rsidR="00720BDA" w:rsidRPr="00720BDA">
        <w:rPr>
          <w:rFonts w:ascii="Century Gothic" w:hAnsi="Century Gothic" w:cs="Arial"/>
          <w:sz w:val="22"/>
          <w:szCs w:val="22"/>
        </w:rPr>
        <w:t xml:space="preserve"> for the daytime session</w:t>
      </w:r>
      <w:r w:rsidRPr="00720BDA">
        <w:rPr>
          <w:rFonts w:ascii="Century Gothic" w:hAnsi="Century Gothic" w:cs="Arial"/>
          <w:sz w:val="22"/>
          <w:szCs w:val="22"/>
        </w:rPr>
        <w:t xml:space="preserve">, please visit </w:t>
      </w:r>
      <w:hyperlink r:id="rId7" w:history="1">
        <w:r w:rsidR="00720BDA" w:rsidRPr="00720BDA">
          <w:rPr>
            <w:rStyle w:val="Hyperlink"/>
            <w:rFonts w:ascii="Century Gothic" w:eastAsiaTheme="minorHAnsi" w:hAnsi="Century Gothic" w:cs="CanvaSans-Bold"/>
            <w:bCs/>
            <w:sz w:val="22"/>
            <w:szCs w:val="22"/>
          </w:rPr>
          <w:t>https://bit.ly/3XVKmHX</w:t>
        </w:r>
      </w:hyperlink>
      <w:r w:rsidR="00720BDA" w:rsidRPr="00720BDA">
        <w:rPr>
          <w:rFonts w:ascii="Century Gothic" w:eastAsiaTheme="minorHAnsi" w:hAnsi="Century Gothic" w:cs="CanvaSans-Bold"/>
          <w:bCs/>
          <w:color w:val="000000" w:themeColor="text1"/>
          <w:sz w:val="22"/>
          <w:szCs w:val="22"/>
        </w:rPr>
        <w:t xml:space="preserve">.  </w:t>
      </w:r>
      <w:r w:rsidR="002E402E" w:rsidRPr="00720BDA">
        <w:rPr>
          <w:rFonts w:ascii="Century Gothic" w:hAnsi="Century Gothic"/>
          <w:sz w:val="22"/>
          <w:szCs w:val="22"/>
        </w:rPr>
        <w:t xml:space="preserve">Social Work, LMHC, LMFT, Nursing, </w:t>
      </w:r>
      <w:r w:rsidRPr="00720BDA">
        <w:rPr>
          <w:rFonts w:ascii="Century Gothic" w:hAnsi="Century Gothic"/>
          <w:sz w:val="22"/>
          <w:szCs w:val="22"/>
        </w:rPr>
        <w:t xml:space="preserve">Foster/Adoptive </w:t>
      </w:r>
      <w:r w:rsidR="002E402E" w:rsidRPr="00720BDA">
        <w:rPr>
          <w:rFonts w:ascii="Century Gothic" w:hAnsi="Century Gothic"/>
          <w:sz w:val="22"/>
          <w:szCs w:val="22"/>
        </w:rPr>
        <w:t xml:space="preserve">and Substance Use Disorder Counselor CEUs </w:t>
      </w:r>
      <w:r w:rsidRPr="00720BDA">
        <w:rPr>
          <w:rFonts w:ascii="Century Gothic" w:hAnsi="Century Gothic"/>
          <w:sz w:val="22"/>
          <w:szCs w:val="22"/>
        </w:rPr>
        <w:t xml:space="preserve">will be </w:t>
      </w:r>
      <w:r w:rsidR="002E402E" w:rsidRPr="00720BDA">
        <w:rPr>
          <w:rFonts w:ascii="Century Gothic" w:hAnsi="Century Gothic"/>
          <w:sz w:val="22"/>
          <w:szCs w:val="22"/>
        </w:rPr>
        <w:t xml:space="preserve">available. </w:t>
      </w:r>
      <w:r w:rsidR="00031B44" w:rsidRPr="00720BDA">
        <w:rPr>
          <w:rFonts w:ascii="Century Gothic" w:hAnsi="Century Gothic"/>
          <w:sz w:val="22"/>
          <w:szCs w:val="22"/>
        </w:rPr>
        <w:t xml:space="preserve"> </w:t>
      </w:r>
    </w:p>
    <w:p w:rsidR="00720BDA" w:rsidRPr="00720BDA" w:rsidRDefault="00720BDA" w:rsidP="00720BDA">
      <w:pPr>
        <w:rPr>
          <w:rFonts w:ascii="Century Gothic" w:hAnsi="Century Gothic"/>
          <w:sz w:val="22"/>
          <w:szCs w:val="22"/>
        </w:rPr>
      </w:pPr>
    </w:p>
    <w:p w:rsidR="00720BDA" w:rsidRDefault="00720BDA" w:rsidP="00720BDA">
      <w:pPr>
        <w:rPr>
          <w:rFonts w:ascii="Century Gothic" w:eastAsiaTheme="minorHAnsi" w:hAnsi="Century Gothic" w:cs="CanvaSans-Bold"/>
          <w:bCs/>
          <w:color w:val="000000" w:themeColor="text1"/>
          <w:sz w:val="22"/>
          <w:szCs w:val="22"/>
        </w:rPr>
      </w:pPr>
      <w:r w:rsidRPr="00720BDA">
        <w:rPr>
          <w:rFonts w:ascii="Century Gothic" w:hAnsi="Century Gothic"/>
          <w:color w:val="000000" w:themeColor="text1"/>
          <w:sz w:val="22"/>
          <w:szCs w:val="22"/>
        </w:rPr>
        <w:t xml:space="preserve">To register for the evening session, please visit </w:t>
      </w:r>
      <w:hyperlink r:id="rId8" w:history="1">
        <w:r w:rsidRPr="00630399">
          <w:rPr>
            <w:rStyle w:val="Hyperlink"/>
            <w:rFonts w:ascii="Century Gothic" w:eastAsiaTheme="minorHAnsi" w:hAnsi="Century Gothic" w:cs="CanvaSans-Bold"/>
            <w:bCs/>
            <w:sz w:val="22"/>
            <w:szCs w:val="22"/>
          </w:rPr>
          <w:t>https://bit.ly/409kUjp</w:t>
        </w:r>
      </w:hyperlink>
      <w:r>
        <w:rPr>
          <w:rFonts w:ascii="Century Gothic" w:eastAsiaTheme="minorHAnsi" w:hAnsi="Century Gothic" w:cs="CanvaSans-Bold"/>
          <w:bCs/>
          <w:color w:val="000000" w:themeColor="text1"/>
          <w:sz w:val="22"/>
          <w:szCs w:val="22"/>
        </w:rPr>
        <w:t>.</w:t>
      </w:r>
    </w:p>
    <w:p w:rsidR="002E402E" w:rsidRPr="00720BDA" w:rsidRDefault="002E402E" w:rsidP="00031B44">
      <w:pPr>
        <w:ind w:right="864"/>
        <w:rPr>
          <w:rFonts w:ascii="Century Gothic" w:hAnsi="Century Gothic"/>
          <w:sz w:val="22"/>
          <w:szCs w:val="22"/>
        </w:rPr>
      </w:pPr>
    </w:p>
    <w:p w:rsidR="00191DC9" w:rsidRPr="00031B44" w:rsidRDefault="004F5A81" w:rsidP="00031B44">
      <w:pPr>
        <w:shd w:val="clear" w:color="auto" w:fill="FFFFFF"/>
        <w:rPr>
          <w:rFonts w:ascii="Century Gothic" w:hAnsi="Century Gothic" w:cs="Segoe UI Historic"/>
          <w:color w:val="050505"/>
          <w:sz w:val="22"/>
          <w:szCs w:val="22"/>
        </w:rPr>
      </w:pPr>
      <w:r w:rsidRPr="00031B44">
        <w:rPr>
          <w:rFonts w:ascii="Century Gothic" w:eastAsiaTheme="minorHAnsi" w:hAnsi="Century Gothic" w:cs="Century Gothic"/>
          <w:color w:val="000000"/>
          <w:sz w:val="22"/>
          <w:szCs w:val="22"/>
        </w:rPr>
        <w:t xml:space="preserve">For more information on </w:t>
      </w:r>
      <w:r w:rsidR="00720BDA">
        <w:rPr>
          <w:rFonts w:ascii="Century Gothic" w:eastAsiaTheme="minorHAnsi" w:hAnsi="Century Gothic" w:cs="Century Gothic"/>
          <w:color w:val="000000"/>
          <w:sz w:val="22"/>
          <w:szCs w:val="22"/>
        </w:rPr>
        <w:t xml:space="preserve">other </w:t>
      </w:r>
      <w:r w:rsidRPr="00031B44">
        <w:rPr>
          <w:rFonts w:ascii="Century Gothic" w:eastAsiaTheme="minorHAnsi" w:hAnsi="Century Gothic" w:cs="Century Gothic"/>
          <w:color w:val="000000"/>
          <w:sz w:val="22"/>
          <w:szCs w:val="22"/>
        </w:rPr>
        <w:t>upcoming event</w:t>
      </w:r>
      <w:r w:rsidR="00720BDA">
        <w:rPr>
          <w:rFonts w:ascii="Century Gothic" w:eastAsiaTheme="minorHAnsi" w:hAnsi="Century Gothic" w:cs="Century Gothic"/>
          <w:color w:val="000000"/>
          <w:sz w:val="22"/>
          <w:szCs w:val="22"/>
        </w:rPr>
        <w:t>s</w:t>
      </w:r>
      <w:r w:rsidRPr="00031B44">
        <w:rPr>
          <w:rFonts w:ascii="Century Gothic" w:eastAsiaTheme="minorHAnsi" w:hAnsi="Century Gothic" w:cs="Century Gothic"/>
          <w:color w:val="000000"/>
          <w:sz w:val="22"/>
          <w:szCs w:val="22"/>
        </w:rPr>
        <w:t xml:space="preserve"> and Seasons’ services, please visit our website at: www.seasonscenter.org and Facebook page </w:t>
      </w:r>
      <w:r w:rsidRPr="00031B44">
        <w:rPr>
          <w:rFonts w:ascii="Century Gothic" w:eastAsiaTheme="minorHAnsi" w:hAnsi="Century Gothic" w:cs="Century Gothic"/>
          <w:color w:val="0000FF"/>
          <w:sz w:val="22"/>
          <w:szCs w:val="22"/>
        </w:rPr>
        <w:t>www.facebook.com/SeasonsCenterForBehavioral.Health</w:t>
      </w:r>
    </w:p>
    <w:p w:rsidR="00E00873" w:rsidRPr="00031B44" w:rsidRDefault="00E00873" w:rsidP="00031B44">
      <w:pPr>
        <w:pStyle w:val="NormalWeb"/>
        <w:shd w:val="clear" w:color="auto" w:fill="FFFFFF"/>
        <w:spacing w:before="0" w:beforeAutospacing="0" w:after="0" w:afterAutospacing="0"/>
        <w:rPr>
          <w:rFonts w:ascii="Century Gothic" w:hAnsi="Century Gothic"/>
          <w:sz w:val="22"/>
          <w:szCs w:val="22"/>
        </w:rPr>
      </w:pPr>
    </w:p>
    <w:p w:rsidR="00CE0145" w:rsidRPr="00031B44" w:rsidRDefault="00CE0145" w:rsidP="00031B44">
      <w:pPr>
        <w:rPr>
          <w:rFonts w:ascii="Century Gothic" w:hAnsi="Century Gothic" w:cs="Arial"/>
          <w:b/>
          <w:sz w:val="22"/>
          <w:szCs w:val="22"/>
        </w:rPr>
      </w:pPr>
    </w:p>
    <w:p w:rsidR="00E00873" w:rsidRPr="00031B44" w:rsidRDefault="00E00873" w:rsidP="00031B44">
      <w:pPr>
        <w:rPr>
          <w:rFonts w:ascii="Century Gothic" w:hAnsi="Century Gothic" w:cs="Arial"/>
          <w:sz w:val="22"/>
          <w:szCs w:val="22"/>
        </w:rPr>
      </w:pPr>
      <w:r w:rsidRPr="00031B44">
        <w:rPr>
          <w:rFonts w:ascii="Century Gothic" w:hAnsi="Century Gothic" w:cs="Arial"/>
          <w:b/>
          <w:sz w:val="22"/>
          <w:szCs w:val="22"/>
        </w:rPr>
        <w:t>About Seasons Center for Behavioral Health</w:t>
      </w:r>
      <w:r w:rsidRPr="00031B44">
        <w:rPr>
          <w:rFonts w:ascii="Century Gothic" w:hAnsi="Century Gothic" w:cs="Arial"/>
          <w:sz w:val="22"/>
          <w:szCs w:val="22"/>
        </w:rPr>
        <w:br/>
      </w:r>
    </w:p>
    <w:p w:rsidR="00E00873" w:rsidRPr="00031B44" w:rsidRDefault="00E00873" w:rsidP="00031B44">
      <w:pPr>
        <w:ind w:right="864"/>
        <w:rPr>
          <w:rFonts w:ascii="Century Gothic" w:hAnsi="Century Gothic" w:cs="Arial"/>
          <w:bCs/>
          <w:sz w:val="22"/>
          <w:szCs w:val="22"/>
        </w:rPr>
      </w:pPr>
      <w:r w:rsidRPr="00031B44">
        <w:rPr>
          <w:rFonts w:ascii="Century Gothic" w:hAnsi="Century Gothic" w:cs="Arial"/>
          <w:bCs/>
          <w:sz w:val="22"/>
          <w:szCs w:val="22"/>
        </w:rPr>
        <w:t xml:space="preserve">Founded in 1959, Seasons Center for Behavioral Health continues to be a leading, comprehensive behavioral health center in the northwest region of Iowa. Offering a broad range of behavioral health Services, Seasons recognizes that investing in behavioral health is investing in a community’s economic, education, health and human services systems. Seasons strives to empower individuals so they might become active, contributing members of their communities. For more information on Seasons’ services, please visit </w:t>
      </w:r>
      <w:hyperlink r:id="rId9" w:history="1">
        <w:r w:rsidRPr="00031B44">
          <w:rPr>
            <w:rStyle w:val="Hyperlink"/>
            <w:rFonts w:ascii="Century Gothic" w:hAnsi="Century Gothic" w:cs="Arial"/>
            <w:bCs/>
            <w:sz w:val="22"/>
            <w:szCs w:val="22"/>
          </w:rPr>
          <w:t>www.seasonscenter.org</w:t>
        </w:r>
      </w:hyperlink>
      <w:r w:rsidRPr="00031B44">
        <w:rPr>
          <w:rFonts w:ascii="Century Gothic" w:hAnsi="Century Gothic" w:cs="Arial"/>
          <w:bCs/>
          <w:sz w:val="22"/>
          <w:szCs w:val="22"/>
        </w:rPr>
        <w:t xml:space="preserve"> or call 1-800-242-5101.</w:t>
      </w:r>
    </w:p>
    <w:p w:rsidR="00E00873" w:rsidRPr="00031B44" w:rsidRDefault="00E00873" w:rsidP="00031B44">
      <w:pPr>
        <w:ind w:right="864"/>
        <w:rPr>
          <w:rFonts w:ascii="Century Gothic" w:hAnsi="Century Gothic" w:cs="Arial"/>
          <w:bCs/>
          <w:sz w:val="22"/>
          <w:szCs w:val="22"/>
        </w:rPr>
      </w:pPr>
    </w:p>
    <w:p w:rsidR="00E00873" w:rsidRPr="00031B44" w:rsidRDefault="00E00873" w:rsidP="00031B44">
      <w:pPr>
        <w:ind w:right="864"/>
        <w:rPr>
          <w:rFonts w:ascii="Century Gothic" w:hAnsi="Century Gothic" w:cs="Arial"/>
          <w:bCs/>
          <w:sz w:val="22"/>
          <w:szCs w:val="22"/>
        </w:rPr>
      </w:pPr>
      <w:r w:rsidRPr="00031B44">
        <w:rPr>
          <w:rFonts w:ascii="Century Gothic" w:hAnsi="Century Gothic" w:cs="Arial"/>
          <w:bCs/>
          <w:sz w:val="22"/>
          <w:szCs w:val="22"/>
        </w:rPr>
        <w:t xml:space="preserve">Avera is a regional partnership of health professionals who share support services to provide excellent care at 300 locations in 100 communities in eastern South Dakota and surrounding states. Our ministry, our people and our superior values distinguish Avera. We carry on the health care legacy of the Benedictine and Presentation Sisters, delivering care in an environment guided by our values of compassion hospitality and stewardship. Avera employs more than 13,500. Inpatient, outpatient and clinic visits totaled nearly 2.5 million in the last year, a number equal to more than twice the population of the Avera service area. For more information please visit </w:t>
      </w:r>
      <w:hyperlink r:id="rId10" w:history="1">
        <w:r w:rsidRPr="00031B44">
          <w:rPr>
            <w:rStyle w:val="Hyperlink"/>
            <w:rFonts w:ascii="Century Gothic" w:hAnsi="Century Gothic" w:cs="Arial"/>
            <w:bCs/>
            <w:sz w:val="22"/>
            <w:szCs w:val="22"/>
          </w:rPr>
          <w:t>www.avera.org</w:t>
        </w:r>
      </w:hyperlink>
      <w:r w:rsidRPr="00031B44">
        <w:rPr>
          <w:rFonts w:ascii="Century Gothic" w:hAnsi="Century Gothic" w:cs="Arial"/>
          <w:bCs/>
          <w:sz w:val="22"/>
          <w:szCs w:val="22"/>
        </w:rPr>
        <w:t>.</w:t>
      </w:r>
    </w:p>
    <w:p w:rsidR="00EC729B" w:rsidRPr="00031B44" w:rsidRDefault="00EC729B" w:rsidP="00031B44">
      <w:pPr>
        <w:rPr>
          <w:rFonts w:ascii="Century Gothic" w:hAnsi="Century Gothic"/>
          <w:sz w:val="22"/>
          <w:szCs w:val="22"/>
        </w:rPr>
      </w:pPr>
    </w:p>
    <w:sectPr w:rsidR="00EC729B" w:rsidRPr="00031B4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nvaSans-Bold">
    <w:altName w:val="Calibri"/>
    <w:panose1 w:val="00000000000000000000"/>
    <w:charset w:val="00"/>
    <w:family w:val="auto"/>
    <w:notTrueType/>
    <w:pitch w:val="default"/>
    <w:sig w:usb0="00000003" w:usb1="00000000" w:usb2="00000000" w:usb3="00000000" w:csb0="00000001" w:csb1="00000000"/>
  </w:font>
  <w:font w:name="CanvaSans-Regular">
    <w:altName w:val="Calibri"/>
    <w:panose1 w:val="00000000000000000000"/>
    <w:charset w:val="00"/>
    <w:family w:val="auto"/>
    <w:notTrueType/>
    <w:pitch w:val="default"/>
    <w:sig w:usb0="00000003" w:usb1="00000000" w:usb2="00000000" w:usb3="00000000" w:csb0="00000001" w:csb1="00000000"/>
  </w:font>
  <w:font w:name="Segoe UI Historic">
    <w:panose1 w:val="020B0502040204020203"/>
    <w:charset w:val="00"/>
    <w:family w:val="swiss"/>
    <w:pitch w:val="variable"/>
    <w:sig w:usb0="800001EF" w:usb1="02000002" w:usb2="0060C08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5937D7"/>
    <w:multiLevelType w:val="singleLevel"/>
    <w:tmpl w:val="E5466FFC"/>
    <w:lvl w:ilvl="0">
      <w:start w:val="1"/>
      <w:numFmt w:val="decimal"/>
      <w:lvlText w:val="%1."/>
      <w:lvlJc w:val="left"/>
      <w:pPr>
        <w:tabs>
          <w:tab w:val="num" w:pos="720"/>
        </w:tabs>
        <w:ind w:left="720" w:hanging="720"/>
      </w:pPr>
      <w:rPr>
        <w:rFonts w:hint="default"/>
      </w:rPr>
    </w:lvl>
  </w:abstractNum>
  <w:abstractNum w:abstractNumId="1" w15:restartNumberingAfterBreak="0">
    <w:nsid w:val="457609D2"/>
    <w:multiLevelType w:val="multilevel"/>
    <w:tmpl w:val="CB0AE75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color w:val="000000"/>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873"/>
    <w:rsid w:val="000265F6"/>
    <w:rsid w:val="00031B44"/>
    <w:rsid w:val="000517A5"/>
    <w:rsid w:val="00060334"/>
    <w:rsid w:val="0006118C"/>
    <w:rsid w:val="00070B44"/>
    <w:rsid w:val="000722C7"/>
    <w:rsid w:val="00075EF5"/>
    <w:rsid w:val="00135E4E"/>
    <w:rsid w:val="001639BC"/>
    <w:rsid w:val="00191DC9"/>
    <w:rsid w:val="001B422B"/>
    <w:rsid w:val="001D4894"/>
    <w:rsid w:val="00221C5C"/>
    <w:rsid w:val="0026639E"/>
    <w:rsid w:val="00266A85"/>
    <w:rsid w:val="00290033"/>
    <w:rsid w:val="002E402E"/>
    <w:rsid w:val="00302EFB"/>
    <w:rsid w:val="0031037D"/>
    <w:rsid w:val="00320096"/>
    <w:rsid w:val="00325500"/>
    <w:rsid w:val="00332FB2"/>
    <w:rsid w:val="00355905"/>
    <w:rsid w:val="00387104"/>
    <w:rsid w:val="003C4B2E"/>
    <w:rsid w:val="00444061"/>
    <w:rsid w:val="004546D4"/>
    <w:rsid w:val="00494C22"/>
    <w:rsid w:val="004F5A81"/>
    <w:rsid w:val="00523882"/>
    <w:rsid w:val="0054574A"/>
    <w:rsid w:val="005F6B77"/>
    <w:rsid w:val="00600EA0"/>
    <w:rsid w:val="00661F57"/>
    <w:rsid w:val="00683BC2"/>
    <w:rsid w:val="006C612A"/>
    <w:rsid w:val="006D0FE4"/>
    <w:rsid w:val="006E1EBC"/>
    <w:rsid w:val="006E795D"/>
    <w:rsid w:val="0071230D"/>
    <w:rsid w:val="00720BDA"/>
    <w:rsid w:val="00733CAF"/>
    <w:rsid w:val="0074582D"/>
    <w:rsid w:val="00790E16"/>
    <w:rsid w:val="007A04DF"/>
    <w:rsid w:val="007D6260"/>
    <w:rsid w:val="007E1DEC"/>
    <w:rsid w:val="00830664"/>
    <w:rsid w:val="00873E5B"/>
    <w:rsid w:val="00886FE7"/>
    <w:rsid w:val="008E6088"/>
    <w:rsid w:val="00956F3F"/>
    <w:rsid w:val="0099776F"/>
    <w:rsid w:val="009A6B19"/>
    <w:rsid w:val="00A16C00"/>
    <w:rsid w:val="00A31BDF"/>
    <w:rsid w:val="00A52085"/>
    <w:rsid w:val="00A64803"/>
    <w:rsid w:val="00A82D3B"/>
    <w:rsid w:val="00A83328"/>
    <w:rsid w:val="00AB0421"/>
    <w:rsid w:val="00BA105F"/>
    <w:rsid w:val="00BC28A5"/>
    <w:rsid w:val="00BD6C5F"/>
    <w:rsid w:val="00C370E1"/>
    <w:rsid w:val="00CA313B"/>
    <w:rsid w:val="00CE0145"/>
    <w:rsid w:val="00CE567A"/>
    <w:rsid w:val="00D42718"/>
    <w:rsid w:val="00D6397A"/>
    <w:rsid w:val="00DA4C6A"/>
    <w:rsid w:val="00E00873"/>
    <w:rsid w:val="00E038B1"/>
    <w:rsid w:val="00E0768F"/>
    <w:rsid w:val="00E929A7"/>
    <w:rsid w:val="00EC729B"/>
    <w:rsid w:val="00F074C9"/>
    <w:rsid w:val="00F5587E"/>
    <w:rsid w:val="00F676A8"/>
    <w:rsid w:val="00FA4BF3"/>
    <w:rsid w:val="00FD6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08900"/>
  <w15:chartTrackingRefBased/>
  <w15:docId w15:val="{EAB3767F-76CA-410B-B82B-75022A121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0873"/>
    <w:pPr>
      <w:spacing w:after="0" w:line="240" w:lineRule="auto"/>
    </w:pPr>
    <w:rPr>
      <w:rFonts w:ascii="Times New Roman" w:eastAsia="Times New Roman" w:hAnsi="Times New Roman" w:cs="Times New Roman"/>
      <w:sz w:val="24"/>
      <w:szCs w:val="24"/>
    </w:rPr>
  </w:style>
  <w:style w:type="paragraph" w:styleId="Heading5">
    <w:name w:val="heading 5"/>
    <w:basedOn w:val="Normal"/>
    <w:link w:val="Heading5Char"/>
    <w:uiPriority w:val="9"/>
    <w:qFormat/>
    <w:rsid w:val="00A64803"/>
    <w:pPr>
      <w:spacing w:before="100" w:beforeAutospacing="1" w:after="100" w:afterAutospacing="1"/>
      <w:outlineLvl w:val="4"/>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E00873"/>
    <w:rPr>
      <w:color w:val="0563C1" w:themeColor="hyperlink"/>
      <w:u w:val="single"/>
    </w:rPr>
  </w:style>
  <w:style w:type="paragraph" w:styleId="NormalWeb">
    <w:name w:val="Normal (Web)"/>
    <w:basedOn w:val="Normal"/>
    <w:uiPriority w:val="99"/>
    <w:unhideWhenUsed/>
    <w:rsid w:val="00E00873"/>
    <w:pPr>
      <w:spacing w:before="100" w:beforeAutospacing="1" w:after="100" w:afterAutospacing="1"/>
    </w:pPr>
  </w:style>
  <w:style w:type="paragraph" w:styleId="NoSpacing">
    <w:name w:val="No Spacing"/>
    <w:uiPriority w:val="1"/>
    <w:qFormat/>
    <w:rsid w:val="00E00873"/>
    <w:pPr>
      <w:spacing w:after="0" w:line="240" w:lineRule="auto"/>
    </w:pPr>
  </w:style>
  <w:style w:type="paragraph" w:customStyle="1" w:styleId="Default">
    <w:name w:val="Default"/>
    <w:rsid w:val="00E00873"/>
    <w:pPr>
      <w:autoSpaceDE w:val="0"/>
      <w:autoSpaceDN w:val="0"/>
      <w:adjustRightInd w:val="0"/>
      <w:spacing w:after="0" w:line="240" w:lineRule="auto"/>
    </w:pPr>
    <w:rPr>
      <w:rFonts w:ascii="Century Gothic" w:hAnsi="Century Gothic" w:cs="Century Gothic"/>
      <w:color w:val="000000"/>
      <w:sz w:val="24"/>
      <w:szCs w:val="24"/>
    </w:rPr>
  </w:style>
  <w:style w:type="character" w:customStyle="1" w:styleId="questionvalue1">
    <w:name w:val="questionvalue1"/>
    <w:basedOn w:val="DefaultParagraphFont"/>
    <w:rsid w:val="00E00873"/>
    <w:rPr>
      <w:rFonts w:ascii="Verdana" w:hAnsi="Verdana" w:hint="default"/>
      <w:color w:val="000000"/>
      <w:sz w:val="20"/>
      <w:szCs w:val="20"/>
    </w:rPr>
  </w:style>
  <w:style w:type="character" w:styleId="Strong">
    <w:name w:val="Strong"/>
    <w:basedOn w:val="DefaultParagraphFont"/>
    <w:uiPriority w:val="22"/>
    <w:qFormat/>
    <w:rsid w:val="00523882"/>
    <w:rPr>
      <w:b/>
      <w:bCs/>
    </w:rPr>
  </w:style>
  <w:style w:type="character" w:styleId="CommentReference">
    <w:name w:val="annotation reference"/>
    <w:basedOn w:val="DefaultParagraphFont"/>
    <w:uiPriority w:val="99"/>
    <w:semiHidden/>
    <w:unhideWhenUsed/>
    <w:rsid w:val="002E402E"/>
    <w:rPr>
      <w:sz w:val="16"/>
      <w:szCs w:val="16"/>
    </w:rPr>
  </w:style>
  <w:style w:type="paragraph" w:styleId="CommentText">
    <w:name w:val="annotation text"/>
    <w:basedOn w:val="Normal"/>
    <w:link w:val="CommentTextChar"/>
    <w:uiPriority w:val="99"/>
    <w:semiHidden/>
    <w:unhideWhenUsed/>
    <w:rsid w:val="002E402E"/>
    <w:rPr>
      <w:sz w:val="20"/>
      <w:szCs w:val="20"/>
    </w:rPr>
  </w:style>
  <w:style w:type="character" w:customStyle="1" w:styleId="CommentTextChar">
    <w:name w:val="Comment Text Char"/>
    <w:basedOn w:val="DefaultParagraphFont"/>
    <w:link w:val="CommentText"/>
    <w:uiPriority w:val="99"/>
    <w:semiHidden/>
    <w:rsid w:val="002E402E"/>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2E402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402E"/>
    <w:rPr>
      <w:rFonts w:ascii="Segoe UI" w:eastAsia="Times New Roman" w:hAnsi="Segoe UI" w:cs="Segoe UI"/>
      <w:sz w:val="18"/>
      <w:szCs w:val="18"/>
    </w:rPr>
  </w:style>
  <w:style w:type="character" w:customStyle="1" w:styleId="jsgrdq">
    <w:name w:val="jsgrdq"/>
    <w:basedOn w:val="DefaultParagraphFont"/>
    <w:rsid w:val="00AB0421"/>
  </w:style>
  <w:style w:type="character" w:styleId="UnresolvedMention">
    <w:name w:val="Unresolved Mention"/>
    <w:basedOn w:val="DefaultParagraphFont"/>
    <w:uiPriority w:val="99"/>
    <w:semiHidden/>
    <w:unhideWhenUsed/>
    <w:rsid w:val="00AB0421"/>
    <w:rPr>
      <w:color w:val="605E5C"/>
      <w:shd w:val="clear" w:color="auto" w:fill="E1DFDD"/>
    </w:rPr>
  </w:style>
  <w:style w:type="character" w:customStyle="1" w:styleId="Heading5Char">
    <w:name w:val="Heading 5 Char"/>
    <w:basedOn w:val="DefaultParagraphFont"/>
    <w:link w:val="Heading5"/>
    <w:uiPriority w:val="9"/>
    <w:rsid w:val="00A64803"/>
    <w:rPr>
      <w:rFonts w:ascii="Times New Roman" w:eastAsia="Times New Roman" w:hAnsi="Times New Roman" w:cs="Times New Roman"/>
      <w:b/>
      <w:bCs/>
      <w:sz w:val="20"/>
      <w:szCs w:val="20"/>
    </w:rPr>
  </w:style>
  <w:style w:type="character" w:styleId="FollowedHyperlink">
    <w:name w:val="FollowedHyperlink"/>
    <w:basedOn w:val="DefaultParagraphFont"/>
    <w:uiPriority w:val="99"/>
    <w:semiHidden/>
    <w:unhideWhenUsed/>
    <w:rsid w:val="00A8332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103377">
      <w:bodyDiv w:val="1"/>
      <w:marLeft w:val="0"/>
      <w:marRight w:val="0"/>
      <w:marTop w:val="0"/>
      <w:marBottom w:val="0"/>
      <w:divBdr>
        <w:top w:val="none" w:sz="0" w:space="0" w:color="auto"/>
        <w:left w:val="none" w:sz="0" w:space="0" w:color="auto"/>
        <w:bottom w:val="none" w:sz="0" w:space="0" w:color="auto"/>
        <w:right w:val="none" w:sz="0" w:space="0" w:color="auto"/>
      </w:divBdr>
    </w:div>
    <w:div w:id="394163592">
      <w:bodyDiv w:val="1"/>
      <w:marLeft w:val="0"/>
      <w:marRight w:val="0"/>
      <w:marTop w:val="0"/>
      <w:marBottom w:val="0"/>
      <w:divBdr>
        <w:top w:val="none" w:sz="0" w:space="0" w:color="auto"/>
        <w:left w:val="none" w:sz="0" w:space="0" w:color="auto"/>
        <w:bottom w:val="none" w:sz="0" w:space="0" w:color="auto"/>
        <w:right w:val="none" w:sz="0" w:space="0" w:color="auto"/>
      </w:divBdr>
      <w:divsChild>
        <w:div w:id="1761871067">
          <w:marLeft w:val="0"/>
          <w:marRight w:val="0"/>
          <w:marTop w:val="0"/>
          <w:marBottom w:val="0"/>
          <w:divBdr>
            <w:top w:val="none" w:sz="0" w:space="0" w:color="auto"/>
            <w:left w:val="none" w:sz="0" w:space="0" w:color="auto"/>
            <w:bottom w:val="none" w:sz="0" w:space="0" w:color="auto"/>
            <w:right w:val="none" w:sz="0" w:space="0" w:color="auto"/>
          </w:divBdr>
        </w:div>
        <w:div w:id="2080132449">
          <w:marLeft w:val="0"/>
          <w:marRight w:val="0"/>
          <w:marTop w:val="120"/>
          <w:marBottom w:val="0"/>
          <w:divBdr>
            <w:top w:val="none" w:sz="0" w:space="0" w:color="auto"/>
            <w:left w:val="none" w:sz="0" w:space="0" w:color="auto"/>
            <w:bottom w:val="none" w:sz="0" w:space="0" w:color="auto"/>
            <w:right w:val="none" w:sz="0" w:space="0" w:color="auto"/>
          </w:divBdr>
          <w:divsChild>
            <w:div w:id="1412652655">
              <w:marLeft w:val="0"/>
              <w:marRight w:val="0"/>
              <w:marTop w:val="0"/>
              <w:marBottom w:val="0"/>
              <w:divBdr>
                <w:top w:val="none" w:sz="0" w:space="0" w:color="auto"/>
                <w:left w:val="none" w:sz="0" w:space="0" w:color="auto"/>
                <w:bottom w:val="none" w:sz="0" w:space="0" w:color="auto"/>
                <w:right w:val="none" w:sz="0" w:space="0" w:color="auto"/>
              </w:divBdr>
            </w:div>
          </w:divsChild>
        </w:div>
        <w:div w:id="898979527">
          <w:marLeft w:val="0"/>
          <w:marRight w:val="0"/>
          <w:marTop w:val="120"/>
          <w:marBottom w:val="0"/>
          <w:divBdr>
            <w:top w:val="none" w:sz="0" w:space="0" w:color="auto"/>
            <w:left w:val="none" w:sz="0" w:space="0" w:color="auto"/>
            <w:bottom w:val="none" w:sz="0" w:space="0" w:color="auto"/>
            <w:right w:val="none" w:sz="0" w:space="0" w:color="auto"/>
          </w:divBdr>
          <w:divsChild>
            <w:div w:id="795639475">
              <w:marLeft w:val="0"/>
              <w:marRight w:val="0"/>
              <w:marTop w:val="0"/>
              <w:marBottom w:val="0"/>
              <w:divBdr>
                <w:top w:val="none" w:sz="0" w:space="0" w:color="auto"/>
                <w:left w:val="none" w:sz="0" w:space="0" w:color="auto"/>
                <w:bottom w:val="none" w:sz="0" w:space="0" w:color="auto"/>
                <w:right w:val="none" w:sz="0" w:space="0" w:color="auto"/>
              </w:divBdr>
            </w:div>
          </w:divsChild>
        </w:div>
        <w:div w:id="1758286371">
          <w:marLeft w:val="0"/>
          <w:marRight w:val="0"/>
          <w:marTop w:val="120"/>
          <w:marBottom w:val="0"/>
          <w:divBdr>
            <w:top w:val="none" w:sz="0" w:space="0" w:color="auto"/>
            <w:left w:val="none" w:sz="0" w:space="0" w:color="auto"/>
            <w:bottom w:val="none" w:sz="0" w:space="0" w:color="auto"/>
            <w:right w:val="none" w:sz="0" w:space="0" w:color="auto"/>
          </w:divBdr>
          <w:divsChild>
            <w:div w:id="803354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152492">
      <w:bodyDiv w:val="1"/>
      <w:marLeft w:val="0"/>
      <w:marRight w:val="0"/>
      <w:marTop w:val="0"/>
      <w:marBottom w:val="0"/>
      <w:divBdr>
        <w:top w:val="none" w:sz="0" w:space="0" w:color="auto"/>
        <w:left w:val="none" w:sz="0" w:space="0" w:color="auto"/>
        <w:bottom w:val="none" w:sz="0" w:space="0" w:color="auto"/>
        <w:right w:val="none" w:sz="0" w:space="0" w:color="auto"/>
      </w:divBdr>
    </w:div>
    <w:div w:id="938680414">
      <w:bodyDiv w:val="1"/>
      <w:marLeft w:val="0"/>
      <w:marRight w:val="0"/>
      <w:marTop w:val="0"/>
      <w:marBottom w:val="0"/>
      <w:divBdr>
        <w:top w:val="none" w:sz="0" w:space="0" w:color="auto"/>
        <w:left w:val="none" w:sz="0" w:space="0" w:color="auto"/>
        <w:bottom w:val="none" w:sz="0" w:space="0" w:color="auto"/>
        <w:right w:val="none" w:sz="0" w:space="0" w:color="auto"/>
      </w:divBdr>
    </w:div>
    <w:div w:id="1315449583">
      <w:bodyDiv w:val="1"/>
      <w:marLeft w:val="0"/>
      <w:marRight w:val="0"/>
      <w:marTop w:val="0"/>
      <w:marBottom w:val="0"/>
      <w:divBdr>
        <w:top w:val="none" w:sz="0" w:space="0" w:color="auto"/>
        <w:left w:val="none" w:sz="0" w:space="0" w:color="auto"/>
        <w:bottom w:val="none" w:sz="0" w:space="0" w:color="auto"/>
        <w:right w:val="none" w:sz="0" w:space="0" w:color="auto"/>
      </w:divBdr>
    </w:div>
    <w:div w:id="1453864863">
      <w:bodyDiv w:val="1"/>
      <w:marLeft w:val="0"/>
      <w:marRight w:val="0"/>
      <w:marTop w:val="0"/>
      <w:marBottom w:val="0"/>
      <w:divBdr>
        <w:top w:val="none" w:sz="0" w:space="0" w:color="auto"/>
        <w:left w:val="none" w:sz="0" w:space="0" w:color="auto"/>
        <w:bottom w:val="none" w:sz="0" w:space="0" w:color="auto"/>
        <w:right w:val="none" w:sz="0" w:space="0" w:color="auto"/>
      </w:divBdr>
    </w:div>
    <w:div w:id="1537349419">
      <w:bodyDiv w:val="1"/>
      <w:marLeft w:val="0"/>
      <w:marRight w:val="0"/>
      <w:marTop w:val="0"/>
      <w:marBottom w:val="0"/>
      <w:divBdr>
        <w:top w:val="none" w:sz="0" w:space="0" w:color="auto"/>
        <w:left w:val="none" w:sz="0" w:space="0" w:color="auto"/>
        <w:bottom w:val="none" w:sz="0" w:space="0" w:color="auto"/>
        <w:right w:val="none" w:sz="0" w:space="0" w:color="auto"/>
      </w:divBdr>
    </w:div>
    <w:div w:id="1587107551">
      <w:bodyDiv w:val="1"/>
      <w:marLeft w:val="0"/>
      <w:marRight w:val="0"/>
      <w:marTop w:val="0"/>
      <w:marBottom w:val="0"/>
      <w:divBdr>
        <w:top w:val="none" w:sz="0" w:space="0" w:color="auto"/>
        <w:left w:val="none" w:sz="0" w:space="0" w:color="auto"/>
        <w:bottom w:val="none" w:sz="0" w:space="0" w:color="auto"/>
        <w:right w:val="none" w:sz="0" w:space="0" w:color="auto"/>
      </w:divBdr>
    </w:div>
    <w:div w:id="1655833741">
      <w:bodyDiv w:val="1"/>
      <w:marLeft w:val="0"/>
      <w:marRight w:val="0"/>
      <w:marTop w:val="0"/>
      <w:marBottom w:val="0"/>
      <w:divBdr>
        <w:top w:val="none" w:sz="0" w:space="0" w:color="auto"/>
        <w:left w:val="none" w:sz="0" w:space="0" w:color="auto"/>
        <w:bottom w:val="none" w:sz="0" w:space="0" w:color="auto"/>
        <w:right w:val="none" w:sz="0" w:space="0" w:color="auto"/>
      </w:divBdr>
    </w:div>
    <w:div w:id="1677079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t.ly/409kUjp" TargetMode="External"/><Relationship Id="rId3" Type="http://schemas.openxmlformats.org/officeDocument/2006/relationships/styles" Target="styles.xml"/><Relationship Id="rId7" Type="http://schemas.openxmlformats.org/officeDocument/2006/relationships/hyperlink" Target="https://bit.ly/3XVKmHX"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avera.org" TargetMode="External"/><Relationship Id="rId4" Type="http://schemas.openxmlformats.org/officeDocument/2006/relationships/settings" Target="settings.xml"/><Relationship Id="rId9" Type="http://schemas.openxmlformats.org/officeDocument/2006/relationships/hyperlink" Target="http://www.seasonscente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2DDA51-FAF0-47B0-8C54-EF33A1B5E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Pages>
  <Words>700</Words>
  <Characters>3995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Pohar</dc:creator>
  <cp:keywords/>
  <dc:description/>
  <cp:lastModifiedBy>Stephanie Pohar</cp:lastModifiedBy>
  <cp:revision>8</cp:revision>
  <dcterms:created xsi:type="dcterms:W3CDTF">2023-03-22T20:28:00Z</dcterms:created>
  <dcterms:modified xsi:type="dcterms:W3CDTF">2023-03-29T14:46:00Z</dcterms:modified>
</cp:coreProperties>
</file>