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31395D" w14:textId="77777777" w:rsidR="00E00873" w:rsidRDefault="00E00873" w:rsidP="00E00873">
      <w:pPr>
        <w:jc w:val="center"/>
        <w:rPr>
          <w:rFonts w:ascii="Century Gothic" w:hAnsi="Century Gothic"/>
          <w:b/>
          <w:sz w:val="72"/>
        </w:rPr>
      </w:pPr>
      <w:r>
        <w:rPr>
          <w:noProof/>
        </w:rPr>
        <w:drawing>
          <wp:inline distT="0" distB="0" distL="0" distR="0" wp14:anchorId="098E86BE" wp14:editId="3BD3CBBD">
            <wp:extent cx="5943600" cy="1143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599" b="425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b/>
          <w:sz w:val="72"/>
        </w:rPr>
        <w:t>NEWS RELEASE</w:t>
      </w:r>
    </w:p>
    <w:p w14:paraId="1E72B39A" w14:textId="35C5D336" w:rsidR="00E00873" w:rsidRPr="0099776F" w:rsidRDefault="00E00873" w:rsidP="00E00873">
      <w:pPr>
        <w:jc w:val="center"/>
        <w:rPr>
          <w:rFonts w:ascii="Century Gothic" w:hAnsi="Century Gothic"/>
          <w:sz w:val="22"/>
          <w:szCs w:val="22"/>
        </w:rPr>
      </w:pPr>
      <w:r w:rsidRPr="0099776F">
        <w:rPr>
          <w:rFonts w:ascii="Century Gothic" w:hAnsi="Century Gothic"/>
          <w:sz w:val="22"/>
          <w:szCs w:val="22"/>
        </w:rPr>
        <w:t xml:space="preserve">For more information, contact </w:t>
      </w:r>
      <w:r w:rsidR="00901FAC">
        <w:rPr>
          <w:rFonts w:ascii="Century Gothic" w:hAnsi="Century Gothic"/>
          <w:sz w:val="22"/>
          <w:szCs w:val="22"/>
        </w:rPr>
        <w:t>Stephanie Pohar</w:t>
      </w:r>
    </w:p>
    <w:p w14:paraId="3160D684" w14:textId="33025495" w:rsidR="00E00873" w:rsidRDefault="00E00873" w:rsidP="00E00873">
      <w:pPr>
        <w:jc w:val="center"/>
        <w:rPr>
          <w:rFonts w:ascii="Century Gothic" w:hAnsi="Century Gothic" w:cs="Arial"/>
          <w:bCs/>
          <w:sz w:val="22"/>
          <w:szCs w:val="22"/>
        </w:rPr>
      </w:pPr>
      <w:r w:rsidRPr="0074582D">
        <w:rPr>
          <w:rFonts w:ascii="Century Gothic" w:hAnsi="Century Gothic"/>
          <w:sz w:val="22"/>
          <w:szCs w:val="22"/>
        </w:rPr>
        <w:t xml:space="preserve">Phone: </w:t>
      </w:r>
      <w:r w:rsidR="00901FAC">
        <w:rPr>
          <w:rFonts w:ascii="Century Gothic" w:hAnsi="Century Gothic" w:cs="Calibri"/>
          <w:sz w:val="22"/>
          <w:szCs w:val="22"/>
        </w:rPr>
        <w:t xml:space="preserve">712-262-2922 </w:t>
      </w:r>
      <w:r w:rsidR="00350940">
        <w:rPr>
          <w:rFonts w:ascii="Century Gothic" w:hAnsi="Century Gothic" w:cs="Calibri"/>
          <w:sz w:val="22"/>
          <w:szCs w:val="22"/>
        </w:rPr>
        <w:t>x 1</w:t>
      </w:r>
      <w:r w:rsidR="00901FAC">
        <w:rPr>
          <w:rFonts w:ascii="Century Gothic" w:hAnsi="Century Gothic" w:cs="Calibri"/>
          <w:sz w:val="22"/>
          <w:szCs w:val="22"/>
        </w:rPr>
        <w:t>407</w:t>
      </w:r>
      <w:r w:rsidRPr="0099776F">
        <w:rPr>
          <w:rFonts w:ascii="Century Gothic" w:hAnsi="Century Gothic" w:cs="Arial"/>
          <w:bCs/>
          <w:sz w:val="22"/>
          <w:szCs w:val="22"/>
        </w:rPr>
        <w:t xml:space="preserve">| E-mail: </w:t>
      </w:r>
      <w:r w:rsidR="00901FAC">
        <w:rPr>
          <w:rFonts w:ascii="Century Gothic" w:hAnsi="Century Gothic" w:cs="Arial"/>
          <w:bCs/>
          <w:sz w:val="22"/>
          <w:szCs w:val="22"/>
        </w:rPr>
        <w:t>spohar</w:t>
      </w:r>
      <w:r w:rsidRPr="0099776F">
        <w:rPr>
          <w:rFonts w:ascii="Century Gothic" w:hAnsi="Century Gothic" w:cs="Arial"/>
          <w:bCs/>
          <w:sz w:val="22"/>
          <w:szCs w:val="22"/>
        </w:rPr>
        <w:t>@seasonscenter.org</w:t>
      </w:r>
    </w:p>
    <w:p w14:paraId="6B1248F0" w14:textId="77777777" w:rsidR="00E00873" w:rsidRDefault="00E00873" w:rsidP="00E00873">
      <w:r>
        <w:rPr>
          <w:rFonts w:ascii="Century Gothic" w:hAnsi="Century Gothic" w:cs="Arial"/>
          <w:bCs/>
          <w:sz w:val="22"/>
          <w:szCs w:val="22"/>
        </w:rPr>
        <w:t>________________________________________________________________________________</w:t>
      </w:r>
    </w:p>
    <w:p w14:paraId="378507DD" w14:textId="77777777" w:rsidR="0099776F" w:rsidRDefault="0099776F" w:rsidP="00E00873">
      <w:pPr>
        <w:rPr>
          <w:rFonts w:ascii="Century Gothic" w:hAnsi="Century Gothic" w:cs="Arial"/>
          <w:bCs/>
          <w:sz w:val="22"/>
          <w:szCs w:val="22"/>
        </w:rPr>
      </w:pPr>
    </w:p>
    <w:p w14:paraId="058B79B0" w14:textId="6AE5F52F" w:rsidR="00E00873" w:rsidRDefault="00901FAC" w:rsidP="00E00873">
      <w:pPr>
        <w:pStyle w:val="NoSpacing"/>
        <w:rPr>
          <w:rFonts w:ascii="Century Gothic" w:hAnsi="Century Gothic" w:cs="Times New Roman"/>
          <w:b/>
        </w:rPr>
      </w:pPr>
      <w:r>
        <w:rPr>
          <w:rFonts w:ascii="Century Gothic" w:hAnsi="Century Gothic" w:cs="Times New Roman"/>
          <w:b/>
        </w:rPr>
        <w:t xml:space="preserve">February </w:t>
      </w:r>
      <w:r w:rsidR="00C67FB9">
        <w:rPr>
          <w:rFonts w:ascii="Century Gothic" w:hAnsi="Century Gothic" w:cs="Times New Roman"/>
          <w:b/>
        </w:rPr>
        <w:t>3</w:t>
      </w:r>
      <w:bookmarkStart w:id="0" w:name="_GoBack"/>
      <w:bookmarkEnd w:id="0"/>
      <w:r>
        <w:rPr>
          <w:rFonts w:ascii="Century Gothic" w:hAnsi="Century Gothic" w:cs="Times New Roman"/>
          <w:b/>
        </w:rPr>
        <w:t>, 2026</w:t>
      </w:r>
    </w:p>
    <w:p w14:paraId="52C80497" w14:textId="77777777" w:rsidR="00E00873" w:rsidRDefault="00E00873" w:rsidP="00E00873">
      <w:pPr>
        <w:pStyle w:val="NoSpacing"/>
        <w:rPr>
          <w:rFonts w:ascii="Century Gothic" w:hAnsi="Century Gothic" w:cs="Times New Roman"/>
          <w:b/>
        </w:rPr>
      </w:pPr>
      <w:r>
        <w:rPr>
          <w:rFonts w:ascii="Century Gothic" w:hAnsi="Century Gothic" w:cs="Times New Roman"/>
          <w:b/>
        </w:rPr>
        <w:tab/>
      </w:r>
    </w:p>
    <w:p w14:paraId="5E6502C6" w14:textId="77777777" w:rsidR="00E00873" w:rsidRDefault="00E00873" w:rsidP="00E00873">
      <w:pPr>
        <w:pStyle w:val="NoSpacing"/>
        <w:rPr>
          <w:rFonts w:ascii="Century Gothic" w:hAnsi="Century Gothic" w:cs="Times New Roman"/>
          <w:b/>
        </w:rPr>
      </w:pPr>
      <w:r>
        <w:rPr>
          <w:rFonts w:ascii="Century Gothic" w:hAnsi="Century Gothic" w:cs="Times New Roman"/>
          <w:b/>
        </w:rPr>
        <w:t>FOR IMMEDIATE RELEASE</w:t>
      </w:r>
    </w:p>
    <w:p w14:paraId="642851AD" w14:textId="77777777" w:rsidR="00E00873" w:rsidRPr="00052F64" w:rsidRDefault="00E00873" w:rsidP="00E00873">
      <w:pPr>
        <w:jc w:val="center"/>
        <w:rPr>
          <w:rFonts w:ascii="Century Gothic" w:eastAsiaTheme="minorHAnsi" w:hAnsi="Century Gothic"/>
          <w:b/>
          <w:sz w:val="22"/>
          <w:szCs w:val="22"/>
        </w:rPr>
      </w:pPr>
    </w:p>
    <w:p w14:paraId="79D23B53" w14:textId="4E5EA6B0" w:rsidR="003C4B2E" w:rsidRPr="00052F64" w:rsidRDefault="00052F64" w:rsidP="00E00873">
      <w:pPr>
        <w:rPr>
          <w:rFonts w:ascii="Century Gothic" w:eastAsiaTheme="minorHAnsi" w:hAnsi="Century Gothic"/>
          <w:b/>
          <w:sz w:val="22"/>
          <w:szCs w:val="22"/>
        </w:rPr>
      </w:pPr>
      <w:r w:rsidRPr="00052F64">
        <w:rPr>
          <w:rFonts w:ascii="Century Gothic" w:hAnsi="Century Gothic"/>
          <w:b/>
          <w:sz w:val="22"/>
          <w:szCs w:val="22"/>
        </w:rPr>
        <w:t xml:space="preserve">Seasons Center Awarded </w:t>
      </w:r>
      <w:r w:rsidR="000178EF">
        <w:rPr>
          <w:rFonts w:ascii="Century Gothic" w:hAnsi="Century Gothic"/>
          <w:b/>
          <w:sz w:val="22"/>
          <w:szCs w:val="22"/>
        </w:rPr>
        <w:t xml:space="preserve">Pocahontas </w:t>
      </w:r>
      <w:r w:rsidR="00D5167F">
        <w:rPr>
          <w:rFonts w:ascii="Century Gothic" w:hAnsi="Century Gothic"/>
          <w:b/>
          <w:sz w:val="22"/>
          <w:szCs w:val="22"/>
        </w:rPr>
        <w:t xml:space="preserve">County Foundation </w:t>
      </w:r>
      <w:r w:rsidRPr="00052F64">
        <w:rPr>
          <w:rFonts w:ascii="Century Gothic" w:hAnsi="Century Gothic"/>
          <w:b/>
          <w:sz w:val="22"/>
          <w:szCs w:val="22"/>
        </w:rPr>
        <w:t>Grant to Enhance School-Based Mental Health Services in Laurens-Marathon Community School District</w:t>
      </w:r>
    </w:p>
    <w:p w14:paraId="113AEB6C" w14:textId="77777777" w:rsidR="003C4B2E" w:rsidRPr="00C73194" w:rsidRDefault="003C4B2E" w:rsidP="00E00873">
      <w:pPr>
        <w:rPr>
          <w:rFonts w:ascii="Century Gothic" w:eastAsiaTheme="minorHAnsi" w:hAnsi="Century Gothic"/>
          <w:b/>
          <w:sz w:val="22"/>
          <w:szCs w:val="22"/>
        </w:rPr>
      </w:pPr>
    </w:p>
    <w:p w14:paraId="1A21B2B9" w14:textId="3CD4FC08" w:rsidR="00031FF0" w:rsidRDefault="00052F64" w:rsidP="00B30FE3">
      <w:pPr>
        <w:shd w:val="clear" w:color="auto" w:fill="FFFFFF"/>
        <w:rPr>
          <w:rFonts w:ascii="Century Gothic" w:hAnsi="Century Gothic"/>
          <w:sz w:val="22"/>
          <w:szCs w:val="22"/>
        </w:rPr>
      </w:pPr>
      <w:r w:rsidRPr="00052F64">
        <w:rPr>
          <w:rFonts w:ascii="Century Gothic" w:hAnsi="Century Gothic" w:cs="Helvetica"/>
          <w:b/>
          <w:sz w:val="22"/>
          <w:szCs w:val="22"/>
        </w:rPr>
        <w:t>Pocahontas</w:t>
      </w:r>
      <w:r w:rsidR="00E00873" w:rsidRPr="00052F64">
        <w:rPr>
          <w:rFonts w:ascii="Century Gothic" w:hAnsi="Century Gothic" w:cs="Helvetica"/>
          <w:b/>
          <w:sz w:val="22"/>
          <w:szCs w:val="22"/>
        </w:rPr>
        <w:t>, Iowa:</w:t>
      </w:r>
      <w:r w:rsidR="00B30FE3" w:rsidRPr="00052F64">
        <w:rPr>
          <w:rFonts w:ascii="Century Gothic" w:hAnsi="Century Gothic" w:cs="Helvetica"/>
          <w:b/>
          <w:sz w:val="22"/>
          <w:szCs w:val="22"/>
        </w:rPr>
        <w:t xml:space="preserve">  </w:t>
      </w:r>
      <w:r w:rsidR="00B30FE3" w:rsidRPr="00052F64">
        <w:rPr>
          <w:rFonts w:ascii="Century Gothic" w:hAnsi="Century Gothic"/>
          <w:bCs/>
          <w:sz w:val="22"/>
          <w:szCs w:val="22"/>
        </w:rPr>
        <w:t xml:space="preserve">Seasons Center for Behavioral Health </w:t>
      </w:r>
      <w:r w:rsidRPr="00052F64">
        <w:rPr>
          <w:rFonts w:ascii="Century Gothic" w:hAnsi="Century Gothic"/>
          <w:sz w:val="22"/>
          <w:szCs w:val="22"/>
        </w:rPr>
        <w:t>has been awarded grant funding</w:t>
      </w:r>
      <w:r w:rsidR="00D5167F">
        <w:rPr>
          <w:rFonts w:ascii="Century Gothic" w:hAnsi="Century Gothic"/>
          <w:sz w:val="22"/>
          <w:szCs w:val="22"/>
        </w:rPr>
        <w:t xml:space="preserve"> from the Pocahontas County Foundation </w:t>
      </w:r>
      <w:r w:rsidRPr="00052F64">
        <w:rPr>
          <w:rFonts w:ascii="Century Gothic" w:hAnsi="Century Gothic"/>
          <w:sz w:val="22"/>
          <w:szCs w:val="22"/>
        </w:rPr>
        <w:t>to support and enhance school-based mental health services in the Laurens-Marathon Community School District. The funding will strengthen Seasons’ ongoing partnership with the district and improve the therapeutic environments where students receive mental health support.</w:t>
      </w:r>
    </w:p>
    <w:p w14:paraId="014A6CA4" w14:textId="77777777" w:rsidR="00052F64" w:rsidRPr="00052F64" w:rsidRDefault="00052F64" w:rsidP="00B30FE3">
      <w:pPr>
        <w:shd w:val="clear" w:color="auto" w:fill="FFFFFF"/>
        <w:rPr>
          <w:rFonts w:ascii="Century Gothic" w:hAnsi="Century Gothic"/>
          <w:sz w:val="22"/>
          <w:szCs w:val="22"/>
        </w:rPr>
      </w:pPr>
    </w:p>
    <w:p w14:paraId="30C01C1C" w14:textId="16F77C8B" w:rsidR="00052F64" w:rsidRPr="00052F64" w:rsidRDefault="00052F64" w:rsidP="00D5167F">
      <w:pPr>
        <w:pStyle w:val="NoSpacing"/>
        <w:rPr>
          <w:rFonts w:ascii="Century Gothic" w:hAnsi="Century Gothic"/>
        </w:rPr>
      </w:pPr>
      <w:r w:rsidRPr="00052F64">
        <w:rPr>
          <w:rFonts w:ascii="Century Gothic" w:hAnsi="Century Gothic"/>
        </w:rPr>
        <w:t>Seasons Center</w:t>
      </w:r>
      <w:r w:rsidR="00D5167F">
        <w:rPr>
          <w:rFonts w:ascii="Century Gothic" w:hAnsi="Century Gothic"/>
        </w:rPr>
        <w:t xml:space="preserve">’s </w:t>
      </w:r>
      <w:r w:rsidRPr="00052F64">
        <w:rPr>
          <w:rFonts w:ascii="Century Gothic" w:hAnsi="Century Gothic"/>
        </w:rPr>
        <w:t xml:space="preserve">on-site school-based mental health </w:t>
      </w:r>
      <w:r w:rsidR="00D5167F">
        <w:rPr>
          <w:rFonts w:ascii="Century Gothic" w:hAnsi="Century Gothic"/>
        </w:rPr>
        <w:t xml:space="preserve">team includes a </w:t>
      </w:r>
      <w:r w:rsidRPr="00052F64">
        <w:rPr>
          <w:rFonts w:ascii="Century Gothic" w:hAnsi="Century Gothic"/>
        </w:rPr>
        <w:t>Mental Health Therapist and a Youth Services Worker.</w:t>
      </w:r>
      <w:r w:rsidR="00D5167F">
        <w:rPr>
          <w:rFonts w:ascii="Century Gothic" w:hAnsi="Century Gothic"/>
        </w:rPr>
        <w:t xml:space="preserve">  </w:t>
      </w:r>
      <w:r w:rsidRPr="00052F64">
        <w:rPr>
          <w:rFonts w:ascii="Century Gothic" w:hAnsi="Century Gothic"/>
        </w:rPr>
        <w:t xml:space="preserve">Grant funds will be used to purchase furnishings, sensory items, therapeutic tools, and mental health resources </w:t>
      </w:r>
      <w:r w:rsidR="00D5167F">
        <w:rPr>
          <w:rFonts w:ascii="Century Gothic" w:hAnsi="Century Gothic"/>
        </w:rPr>
        <w:t xml:space="preserve">for the team to use in creating </w:t>
      </w:r>
      <w:r w:rsidRPr="00052F64">
        <w:rPr>
          <w:rFonts w:ascii="Century Gothic" w:hAnsi="Century Gothic"/>
        </w:rPr>
        <w:t>environments that are trauma-informed, sensory-friendly, and intentionally designed to support students’ emotional and behavioral health needs.</w:t>
      </w:r>
    </w:p>
    <w:p w14:paraId="55032222" w14:textId="3E2619A2" w:rsidR="00052F64" w:rsidRPr="00052F64" w:rsidRDefault="00052F64" w:rsidP="00052F64">
      <w:pPr>
        <w:spacing w:before="100" w:beforeAutospacing="1" w:after="100" w:afterAutospacing="1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“</w:t>
      </w:r>
      <w:r w:rsidRPr="00052F64">
        <w:rPr>
          <w:rFonts w:ascii="Century Gothic" w:hAnsi="Century Gothic"/>
          <w:sz w:val="22"/>
          <w:szCs w:val="22"/>
        </w:rPr>
        <w:t>This project will serve children and youth in the Laurens-Marathon Community School District who are experiencing behavioral health conditions or who may benefit from additional mental health support</w:t>
      </w:r>
      <w:r>
        <w:rPr>
          <w:rFonts w:ascii="Century Gothic" w:hAnsi="Century Gothic"/>
          <w:sz w:val="22"/>
          <w:szCs w:val="22"/>
        </w:rPr>
        <w:t>,” says Stephanie Pohar, VP of Marketing &amp; Fund Development at Seasons Center</w:t>
      </w:r>
      <w:r w:rsidRPr="00052F64">
        <w:rPr>
          <w:rFonts w:ascii="Century Gothic" w:hAnsi="Century Gothic"/>
          <w:sz w:val="22"/>
          <w:szCs w:val="22"/>
        </w:rPr>
        <w:t xml:space="preserve">. </w:t>
      </w:r>
      <w:r>
        <w:rPr>
          <w:rFonts w:ascii="Century Gothic" w:hAnsi="Century Gothic"/>
          <w:sz w:val="22"/>
          <w:szCs w:val="22"/>
        </w:rPr>
        <w:t>“</w:t>
      </w:r>
      <w:r w:rsidRPr="00052F64">
        <w:rPr>
          <w:rFonts w:ascii="Century Gothic" w:hAnsi="Century Gothic"/>
          <w:sz w:val="22"/>
          <w:szCs w:val="22"/>
        </w:rPr>
        <w:t>In addition, the initiative will support teachers, school staff, and parents by increasing access to mental health information, resources, and supports.</w:t>
      </w:r>
      <w:r>
        <w:rPr>
          <w:rFonts w:ascii="Century Gothic" w:hAnsi="Century Gothic"/>
          <w:sz w:val="22"/>
          <w:szCs w:val="22"/>
        </w:rPr>
        <w:t>”</w:t>
      </w:r>
    </w:p>
    <w:p w14:paraId="74414286" w14:textId="06A1F629" w:rsidR="00052F64" w:rsidRPr="00052F64" w:rsidRDefault="00052F64" w:rsidP="00052F64">
      <w:pPr>
        <w:spacing w:before="100" w:beforeAutospacing="1" w:after="100" w:afterAutospacing="1"/>
        <w:rPr>
          <w:rFonts w:ascii="Century Gothic" w:hAnsi="Century Gothic"/>
          <w:sz w:val="22"/>
          <w:szCs w:val="22"/>
        </w:rPr>
      </w:pPr>
      <w:r w:rsidRPr="00052F64">
        <w:rPr>
          <w:rFonts w:ascii="Century Gothic" w:hAnsi="Century Gothic"/>
          <w:sz w:val="22"/>
          <w:szCs w:val="22"/>
        </w:rPr>
        <w:t>The resources provided through this grant will enhance the school-based mental health team’s ability to:</w:t>
      </w:r>
    </w:p>
    <w:p w14:paraId="16B501FC" w14:textId="77777777" w:rsidR="00052F64" w:rsidRPr="00052F64" w:rsidRDefault="00052F64" w:rsidP="00052F64">
      <w:pPr>
        <w:pStyle w:val="NormalWeb"/>
        <w:numPr>
          <w:ilvl w:val="0"/>
          <w:numId w:val="3"/>
        </w:numPr>
        <w:rPr>
          <w:rFonts w:ascii="Century Gothic" w:hAnsi="Century Gothic"/>
          <w:sz w:val="22"/>
          <w:szCs w:val="22"/>
        </w:rPr>
      </w:pPr>
      <w:r w:rsidRPr="00052F64">
        <w:rPr>
          <w:rFonts w:ascii="Century Gothic" w:hAnsi="Century Gothic"/>
          <w:sz w:val="22"/>
          <w:szCs w:val="22"/>
        </w:rPr>
        <w:t>Provide consistent, accessible mental health support for students within the school environment;</w:t>
      </w:r>
    </w:p>
    <w:p w14:paraId="3919EBED" w14:textId="77777777" w:rsidR="00052F64" w:rsidRPr="00052F64" w:rsidRDefault="00052F64" w:rsidP="00052F64">
      <w:pPr>
        <w:pStyle w:val="NormalWeb"/>
        <w:numPr>
          <w:ilvl w:val="0"/>
          <w:numId w:val="3"/>
        </w:numPr>
        <w:rPr>
          <w:rFonts w:ascii="Century Gothic" w:hAnsi="Century Gothic"/>
          <w:sz w:val="22"/>
          <w:szCs w:val="22"/>
        </w:rPr>
      </w:pPr>
      <w:r w:rsidRPr="00052F64">
        <w:rPr>
          <w:rFonts w:ascii="Century Gothic" w:hAnsi="Century Gothic"/>
          <w:sz w:val="22"/>
          <w:szCs w:val="22"/>
        </w:rPr>
        <w:t>Create trauma-informed, sensory-friendly spaces where students feel safe, supported, and emotionally regulated;</w:t>
      </w:r>
    </w:p>
    <w:p w14:paraId="327CB299" w14:textId="77777777" w:rsidR="00052F64" w:rsidRPr="00052F64" w:rsidRDefault="00052F64" w:rsidP="00052F64">
      <w:pPr>
        <w:pStyle w:val="NormalWeb"/>
        <w:numPr>
          <w:ilvl w:val="0"/>
          <w:numId w:val="3"/>
        </w:numPr>
        <w:rPr>
          <w:rFonts w:ascii="Century Gothic" w:hAnsi="Century Gothic"/>
          <w:sz w:val="22"/>
          <w:szCs w:val="22"/>
        </w:rPr>
      </w:pPr>
      <w:r w:rsidRPr="00052F64">
        <w:rPr>
          <w:rFonts w:ascii="Century Gothic" w:hAnsi="Century Gothic"/>
          <w:sz w:val="22"/>
          <w:szCs w:val="22"/>
        </w:rPr>
        <w:lastRenderedPageBreak/>
        <w:t>Equip school staff with tools and resources to better respond to student mental health needs; and</w:t>
      </w:r>
    </w:p>
    <w:p w14:paraId="74DC66B4" w14:textId="77777777" w:rsidR="00052F64" w:rsidRPr="00052F64" w:rsidRDefault="00052F64" w:rsidP="00052F64">
      <w:pPr>
        <w:pStyle w:val="NormalWeb"/>
        <w:numPr>
          <w:ilvl w:val="0"/>
          <w:numId w:val="3"/>
        </w:numPr>
        <w:rPr>
          <w:rFonts w:ascii="Century Gothic" w:hAnsi="Century Gothic"/>
          <w:sz w:val="22"/>
          <w:szCs w:val="22"/>
        </w:rPr>
      </w:pPr>
      <w:r w:rsidRPr="00052F64">
        <w:rPr>
          <w:rFonts w:ascii="Century Gothic" w:hAnsi="Century Gothic"/>
          <w:sz w:val="22"/>
          <w:szCs w:val="22"/>
        </w:rPr>
        <w:t>Promote positive mental health to reduce anxiety, depression, and behavioral challenges in students.</w:t>
      </w:r>
    </w:p>
    <w:p w14:paraId="78E53061" w14:textId="55D5162E" w:rsidR="00052F64" w:rsidRPr="00052F64" w:rsidRDefault="00052F64" w:rsidP="00052F64">
      <w:pPr>
        <w:pStyle w:val="NormalWeb"/>
        <w:rPr>
          <w:rFonts w:ascii="Century Gothic" w:hAnsi="Century Gothic"/>
          <w:sz w:val="22"/>
          <w:szCs w:val="22"/>
        </w:rPr>
      </w:pPr>
      <w:r w:rsidRPr="00052F64">
        <w:rPr>
          <w:rFonts w:ascii="Century Gothic" w:hAnsi="Century Gothic"/>
          <w:sz w:val="22"/>
          <w:szCs w:val="22"/>
        </w:rPr>
        <w:t>In the long term, the project aims to promote greater emotional resilience among students, reduce behavioral incidents, and contribute to more positive school climates</w:t>
      </w:r>
      <w:r>
        <w:rPr>
          <w:rFonts w:ascii="Century Gothic" w:hAnsi="Century Gothic"/>
          <w:sz w:val="22"/>
          <w:szCs w:val="22"/>
        </w:rPr>
        <w:t xml:space="preserve">, </w:t>
      </w:r>
      <w:r w:rsidRPr="00052F64">
        <w:rPr>
          <w:rFonts w:ascii="Century Gothic" w:hAnsi="Century Gothic"/>
          <w:sz w:val="22"/>
          <w:szCs w:val="22"/>
        </w:rPr>
        <w:t>benefiting the broader community and helping prevent more serious mental health crises later in life.</w:t>
      </w:r>
    </w:p>
    <w:p w14:paraId="7E6D15C2" w14:textId="77777777" w:rsidR="008D561E" w:rsidRDefault="008D561E" w:rsidP="00E00873">
      <w:pPr>
        <w:rPr>
          <w:rFonts w:ascii="Century Gothic" w:hAnsi="Century Gothic" w:cs="Arial"/>
          <w:b/>
          <w:sz w:val="22"/>
          <w:szCs w:val="22"/>
        </w:rPr>
      </w:pPr>
    </w:p>
    <w:p w14:paraId="4B198B81" w14:textId="3337CAD5" w:rsidR="00E00873" w:rsidRPr="00C73194" w:rsidRDefault="00E00873" w:rsidP="00E00873">
      <w:pPr>
        <w:rPr>
          <w:rFonts w:ascii="Century Gothic" w:hAnsi="Century Gothic" w:cs="Arial"/>
          <w:sz w:val="22"/>
          <w:szCs w:val="22"/>
        </w:rPr>
      </w:pPr>
      <w:r w:rsidRPr="00C73194">
        <w:rPr>
          <w:rFonts w:ascii="Century Gothic" w:hAnsi="Century Gothic" w:cs="Arial"/>
          <w:b/>
          <w:sz w:val="22"/>
          <w:szCs w:val="22"/>
        </w:rPr>
        <w:t>About Seasons Center for Behavioral Health</w:t>
      </w:r>
      <w:r w:rsidRPr="00C73194">
        <w:rPr>
          <w:rFonts w:ascii="Century Gothic" w:hAnsi="Century Gothic" w:cs="Arial"/>
          <w:sz w:val="22"/>
          <w:szCs w:val="22"/>
        </w:rPr>
        <w:br/>
      </w:r>
    </w:p>
    <w:p w14:paraId="07DEE5C9" w14:textId="77777777" w:rsidR="00697A2B" w:rsidRPr="00C152BA" w:rsidRDefault="00697A2B" w:rsidP="00697A2B">
      <w:pPr>
        <w:ind w:right="864"/>
        <w:rPr>
          <w:rFonts w:ascii="Century Gothic" w:hAnsi="Century Gothic" w:cs="Arial"/>
          <w:bCs/>
          <w:sz w:val="22"/>
          <w:szCs w:val="22"/>
        </w:rPr>
      </w:pPr>
      <w:r w:rsidRPr="00C152BA">
        <w:rPr>
          <w:rFonts w:ascii="Century Gothic" w:hAnsi="Century Gothic" w:cs="Arial"/>
          <w:bCs/>
          <w:sz w:val="22"/>
          <w:szCs w:val="22"/>
        </w:rPr>
        <w:t xml:space="preserve">Founded in 1959, Seasons Center for Behavioral Health </w:t>
      </w:r>
      <w:r w:rsidRPr="00C152BA">
        <w:rPr>
          <w:rFonts w:ascii="Century Gothic" w:hAnsi="Century Gothic" w:cstheme="minorHAnsi"/>
          <w:sz w:val="22"/>
          <w:szCs w:val="22"/>
        </w:rPr>
        <w:t>is a Community Mental Health Center with a mission of “</w:t>
      </w:r>
      <w:r w:rsidRPr="00C152BA">
        <w:rPr>
          <w:rFonts w:ascii="Century Gothic" w:hAnsi="Century Gothic" w:cstheme="minorHAnsi"/>
          <w:i/>
          <w:iCs/>
          <w:sz w:val="22"/>
          <w:szCs w:val="22"/>
        </w:rPr>
        <w:t>Guiding individuals and families towards a meaningful and fulfilling life”</w:t>
      </w:r>
      <w:r w:rsidRPr="00C152BA">
        <w:rPr>
          <w:rFonts w:ascii="Century Gothic" w:hAnsi="Century Gothic" w:cstheme="minorHAnsi"/>
          <w:sz w:val="22"/>
          <w:szCs w:val="22"/>
        </w:rPr>
        <w:t>.</w:t>
      </w:r>
      <w:r>
        <w:rPr>
          <w:rFonts w:ascii="Century Gothic" w:hAnsi="Century Gothic" w:cstheme="minorHAnsi"/>
          <w:sz w:val="22"/>
          <w:szCs w:val="22"/>
        </w:rPr>
        <w:t xml:space="preserve">  Seasons Center provides </w:t>
      </w:r>
      <w:r w:rsidRPr="00C152BA">
        <w:rPr>
          <w:rFonts w:ascii="Century Gothic" w:hAnsi="Century Gothic" w:cstheme="minorHAnsi"/>
          <w:sz w:val="22"/>
          <w:szCs w:val="22"/>
        </w:rPr>
        <w:t>a variety of behavioral health services in Northwest Iowa</w:t>
      </w:r>
      <w:r>
        <w:rPr>
          <w:rFonts w:ascii="Century Gothic" w:hAnsi="Century Gothic" w:cstheme="minorHAnsi"/>
          <w:sz w:val="22"/>
          <w:szCs w:val="22"/>
        </w:rPr>
        <w:t xml:space="preserve"> including outpatient </w:t>
      </w:r>
      <w:r w:rsidRPr="00C152BA">
        <w:rPr>
          <w:rFonts w:ascii="Century Gothic" w:hAnsi="Century Gothic" w:cstheme="minorHAnsi"/>
          <w:sz w:val="22"/>
          <w:szCs w:val="22"/>
        </w:rPr>
        <w:t>psychiatry</w:t>
      </w:r>
      <w:r>
        <w:rPr>
          <w:rFonts w:ascii="Century Gothic" w:hAnsi="Century Gothic" w:cstheme="minorHAnsi"/>
          <w:sz w:val="22"/>
          <w:szCs w:val="22"/>
        </w:rPr>
        <w:t xml:space="preserve"> services</w:t>
      </w:r>
      <w:r w:rsidRPr="00C152BA">
        <w:rPr>
          <w:rFonts w:ascii="Century Gothic" w:hAnsi="Century Gothic" w:cstheme="minorHAnsi"/>
          <w:sz w:val="22"/>
          <w:szCs w:val="22"/>
        </w:rPr>
        <w:t xml:space="preserve">, </w:t>
      </w:r>
      <w:r>
        <w:rPr>
          <w:rFonts w:ascii="Century Gothic" w:hAnsi="Century Gothic" w:cstheme="minorHAnsi"/>
          <w:sz w:val="22"/>
          <w:szCs w:val="22"/>
        </w:rPr>
        <w:t xml:space="preserve">outpatient counseling and </w:t>
      </w:r>
      <w:r w:rsidRPr="00C152BA">
        <w:rPr>
          <w:rFonts w:ascii="Century Gothic" w:hAnsi="Century Gothic" w:cstheme="minorHAnsi"/>
          <w:sz w:val="22"/>
          <w:szCs w:val="22"/>
        </w:rPr>
        <w:t>therapy</w:t>
      </w:r>
      <w:r>
        <w:rPr>
          <w:rFonts w:ascii="Century Gothic" w:hAnsi="Century Gothic" w:cstheme="minorHAnsi"/>
          <w:sz w:val="22"/>
          <w:szCs w:val="22"/>
        </w:rPr>
        <w:t xml:space="preserve"> services</w:t>
      </w:r>
      <w:r w:rsidRPr="00C152BA">
        <w:rPr>
          <w:rFonts w:ascii="Century Gothic" w:hAnsi="Century Gothic" w:cstheme="minorHAnsi"/>
          <w:sz w:val="22"/>
          <w:szCs w:val="22"/>
        </w:rPr>
        <w:t xml:space="preserve">, substance use disorder </w:t>
      </w:r>
      <w:r>
        <w:rPr>
          <w:rFonts w:ascii="Century Gothic" w:hAnsi="Century Gothic" w:cstheme="minorHAnsi"/>
          <w:sz w:val="22"/>
          <w:szCs w:val="22"/>
        </w:rPr>
        <w:t>services</w:t>
      </w:r>
      <w:r w:rsidRPr="00C152BA">
        <w:rPr>
          <w:rFonts w:ascii="Century Gothic" w:hAnsi="Century Gothic" w:cstheme="minorHAnsi"/>
          <w:sz w:val="22"/>
          <w:szCs w:val="22"/>
        </w:rPr>
        <w:t xml:space="preserve">, </w:t>
      </w:r>
      <w:r>
        <w:rPr>
          <w:rFonts w:ascii="Century Gothic" w:hAnsi="Century Gothic" w:cstheme="minorHAnsi"/>
          <w:sz w:val="22"/>
          <w:szCs w:val="22"/>
        </w:rPr>
        <w:t xml:space="preserve">emergency and </w:t>
      </w:r>
      <w:r w:rsidRPr="00C152BA">
        <w:rPr>
          <w:rFonts w:ascii="Century Gothic" w:hAnsi="Century Gothic" w:cstheme="minorHAnsi"/>
          <w:sz w:val="22"/>
          <w:szCs w:val="22"/>
        </w:rPr>
        <w:t xml:space="preserve">crisis </w:t>
      </w:r>
      <w:r>
        <w:rPr>
          <w:rFonts w:ascii="Century Gothic" w:hAnsi="Century Gothic" w:cstheme="minorHAnsi"/>
          <w:sz w:val="22"/>
          <w:szCs w:val="22"/>
        </w:rPr>
        <w:t>services,</w:t>
      </w:r>
      <w:r w:rsidRPr="00C152BA">
        <w:rPr>
          <w:rFonts w:ascii="Century Gothic" w:hAnsi="Century Gothic" w:cstheme="minorHAnsi"/>
          <w:sz w:val="22"/>
          <w:szCs w:val="22"/>
        </w:rPr>
        <w:t xml:space="preserve"> </w:t>
      </w:r>
      <w:r>
        <w:rPr>
          <w:rFonts w:ascii="Century Gothic" w:hAnsi="Century Gothic" w:cstheme="minorHAnsi"/>
          <w:sz w:val="22"/>
          <w:szCs w:val="22"/>
        </w:rPr>
        <w:t xml:space="preserve">case management, peer support, </w:t>
      </w:r>
      <w:r w:rsidRPr="00C152BA">
        <w:rPr>
          <w:rFonts w:ascii="Century Gothic" w:hAnsi="Century Gothic" w:cstheme="minorHAnsi"/>
          <w:sz w:val="22"/>
          <w:szCs w:val="22"/>
        </w:rPr>
        <w:t>and school-based services.</w:t>
      </w:r>
      <w:r>
        <w:rPr>
          <w:rFonts w:ascii="Century Gothic" w:hAnsi="Century Gothic" w:cstheme="minorHAnsi"/>
          <w:sz w:val="22"/>
          <w:szCs w:val="22"/>
        </w:rPr>
        <w:t xml:space="preserve">  </w:t>
      </w:r>
      <w:r w:rsidRPr="00C152BA">
        <w:rPr>
          <w:rFonts w:ascii="Century Gothic" w:hAnsi="Century Gothic"/>
          <w:color w:val="000000" w:themeColor="text1"/>
          <w:sz w:val="22"/>
          <w:szCs w:val="22"/>
        </w:rPr>
        <w:t xml:space="preserve">Seasons Center is nationally accredited through COA Accreditation.  </w:t>
      </w:r>
      <w:r w:rsidRPr="00C152BA">
        <w:rPr>
          <w:rFonts w:ascii="Century Gothic" w:hAnsi="Century Gothic"/>
          <w:sz w:val="22"/>
          <w:szCs w:val="22"/>
        </w:rPr>
        <w:t>COA Accreditation means that Seasons Center’s programs, services, administration, and management have been rigorously evaluated and meet best practice standards.</w:t>
      </w:r>
    </w:p>
    <w:p w14:paraId="0D2214F5" w14:textId="77777777" w:rsidR="00697A2B" w:rsidRPr="00C152BA" w:rsidRDefault="00697A2B" w:rsidP="00697A2B">
      <w:pPr>
        <w:ind w:right="864"/>
        <w:rPr>
          <w:rFonts w:ascii="Century Gothic" w:hAnsi="Century Gothic" w:cs="Arial"/>
          <w:bCs/>
          <w:sz w:val="22"/>
          <w:szCs w:val="22"/>
        </w:rPr>
      </w:pPr>
    </w:p>
    <w:p w14:paraId="6F8AB2AC" w14:textId="77777777" w:rsidR="00697A2B" w:rsidRPr="00C152BA" w:rsidRDefault="00697A2B" w:rsidP="00697A2B">
      <w:pPr>
        <w:ind w:right="864"/>
        <w:rPr>
          <w:rFonts w:ascii="Century Gothic" w:hAnsi="Century Gothic" w:cs="Arial"/>
          <w:bCs/>
          <w:sz w:val="22"/>
          <w:szCs w:val="22"/>
        </w:rPr>
      </w:pPr>
      <w:r w:rsidRPr="00C152BA">
        <w:rPr>
          <w:rFonts w:ascii="Century Gothic" w:hAnsi="Century Gothic" w:cs="Arial"/>
          <w:bCs/>
          <w:sz w:val="22"/>
          <w:szCs w:val="22"/>
        </w:rPr>
        <w:t xml:space="preserve">For more information on Seasons’ services, please visit </w:t>
      </w:r>
      <w:hyperlink r:id="rId7" w:history="1">
        <w:r w:rsidRPr="00C152BA">
          <w:rPr>
            <w:rStyle w:val="Hyperlink"/>
            <w:rFonts w:ascii="Century Gothic" w:hAnsi="Century Gothic" w:cs="Arial"/>
            <w:bCs/>
            <w:sz w:val="22"/>
            <w:szCs w:val="22"/>
          </w:rPr>
          <w:t>www.seasonscenter.org</w:t>
        </w:r>
      </w:hyperlink>
      <w:r w:rsidRPr="00C152BA">
        <w:rPr>
          <w:rFonts w:ascii="Century Gothic" w:hAnsi="Century Gothic" w:cs="Arial"/>
          <w:bCs/>
          <w:sz w:val="22"/>
          <w:szCs w:val="22"/>
        </w:rPr>
        <w:t xml:space="preserve"> or call 1-800-242-5101.</w:t>
      </w:r>
    </w:p>
    <w:p w14:paraId="4490419B" w14:textId="77777777" w:rsidR="00E00873" w:rsidRPr="00C73194" w:rsidRDefault="00E00873" w:rsidP="00E00873">
      <w:pPr>
        <w:ind w:right="864"/>
        <w:rPr>
          <w:rFonts w:ascii="Century Gothic" w:hAnsi="Century Gothic" w:cs="Arial"/>
          <w:bCs/>
          <w:sz w:val="22"/>
          <w:szCs w:val="22"/>
        </w:rPr>
      </w:pPr>
    </w:p>
    <w:p w14:paraId="261833F8" w14:textId="77777777" w:rsidR="00EC729B" w:rsidRDefault="00EC729B"/>
    <w:sectPr w:rsidR="00EC72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D536BB"/>
    <w:multiLevelType w:val="multilevel"/>
    <w:tmpl w:val="E19A8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2012B9"/>
    <w:multiLevelType w:val="hybridMultilevel"/>
    <w:tmpl w:val="026418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194222"/>
    <w:multiLevelType w:val="hybridMultilevel"/>
    <w:tmpl w:val="849A6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873"/>
    <w:rsid w:val="000178EF"/>
    <w:rsid w:val="00031FF0"/>
    <w:rsid w:val="00034876"/>
    <w:rsid w:val="00052F64"/>
    <w:rsid w:val="00092AC9"/>
    <w:rsid w:val="0013033E"/>
    <w:rsid w:val="001439F0"/>
    <w:rsid w:val="00191DC9"/>
    <w:rsid w:val="001B422B"/>
    <w:rsid w:val="001D4894"/>
    <w:rsid w:val="002329B0"/>
    <w:rsid w:val="00302EFB"/>
    <w:rsid w:val="00320096"/>
    <w:rsid w:val="00332FB2"/>
    <w:rsid w:val="00350940"/>
    <w:rsid w:val="00355BA5"/>
    <w:rsid w:val="00387104"/>
    <w:rsid w:val="003C4B2E"/>
    <w:rsid w:val="00400861"/>
    <w:rsid w:val="00493B55"/>
    <w:rsid w:val="004C2432"/>
    <w:rsid w:val="00523D83"/>
    <w:rsid w:val="0054574A"/>
    <w:rsid w:val="005F1E8B"/>
    <w:rsid w:val="00600EA0"/>
    <w:rsid w:val="00661F57"/>
    <w:rsid w:val="00697A2B"/>
    <w:rsid w:val="006E1EBC"/>
    <w:rsid w:val="006E524A"/>
    <w:rsid w:val="006F4F28"/>
    <w:rsid w:val="0071230D"/>
    <w:rsid w:val="00722255"/>
    <w:rsid w:val="0074582D"/>
    <w:rsid w:val="007639F9"/>
    <w:rsid w:val="007D6260"/>
    <w:rsid w:val="007E1DEC"/>
    <w:rsid w:val="007E7664"/>
    <w:rsid w:val="00857B2E"/>
    <w:rsid w:val="00873E5B"/>
    <w:rsid w:val="008D561E"/>
    <w:rsid w:val="00901FAC"/>
    <w:rsid w:val="00956F3F"/>
    <w:rsid w:val="0099776F"/>
    <w:rsid w:val="009A6B19"/>
    <w:rsid w:val="00A2738B"/>
    <w:rsid w:val="00A31BDF"/>
    <w:rsid w:val="00AA2AC2"/>
    <w:rsid w:val="00AD0CAC"/>
    <w:rsid w:val="00AD610C"/>
    <w:rsid w:val="00B30FE3"/>
    <w:rsid w:val="00B42585"/>
    <w:rsid w:val="00B643EE"/>
    <w:rsid w:val="00B74FEB"/>
    <w:rsid w:val="00BE4888"/>
    <w:rsid w:val="00C370E1"/>
    <w:rsid w:val="00C67FB9"/>
    <w:rsid w:val="00C7168E"/>
    <w:rsid w:val="00C73194"/>
    <w:rsid w:val="00CA313B"/>
    <w:rsid w:val="00CE0145"/>
    <w:rsid w:val="00D42718"/>
    <w:rsid w:val="00D5167F"/>
    <w:rsid w:val="00D6397A"/>
    <w:rsid w:val="00D976F5"/>
    <w:rsid w:val="00E00873"/>
    <w:rsid w:val="00EC729B"/>
    <w:rsid w:val="00F87F83"/>
    <w:rsid w:val="00FB0A9B"/>
    <w:rsid w:val="00FD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2877B"/>
  <w15:chartTrackingRefBased/>
  <w15:docId w15:val="{EAB3767F-76CA-410B-B82B-75022A121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008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E0087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00873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E00873"/>
    <w:pPr>
      <w:spacing w:after="0" w:line="240" w:lineRule="auto"/>
    </w:pPr>
  </w:style>
  <w:style w:type="paragraph" w:customStyle="1" w:styleId="Default">
    <w:name w:val="Default"/>
    <w:uiPriority w:val="99"/>
    <w:rsid w:val="00E00873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questionvalue1">
    <w:name w:val="questionvalue1"/>
    <w:basedOn w:val="DefaultParagraphFont"/>
    <w:rsid w:val="00E00873"/>
    <w:rPr>
      <w:rFonts w:ascii="Verdana" w:hAnsi="Verdana" w:hint="default"/>
      <w:color w:val="000000"/>
      <w:sz w:val="20"/>
      <w:szCs w:val="20"/>
    </w:rPr>
  </w:style>
  <w:style w:type="character" w:customStyle="1" w:styleId="jsgrdq">
    <w:name w:val="jsgrdq"/>
    <w:basedOn w:val="DefaultParagraphFont"/>
    <w:rsid w:val="00B30FE3"/>
  </w:style>
  <w:style w:type="character" w:styleId="CommentReference">
    <w:name w:val="annotation reference"/>
    <w:basedOn w:val="DefaultParagraphFont"/>
    <w:uiPriority w:val="99"/>
    <w:semiHidden/>
    <w:unhideWhenUsed/>
    <w:rsid w:val="00031F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1FF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1FF0"/>
    <w:rPr>
      <w:rFonts w:ascii="Times New Roman" w:eastAsia="Times New Roman" w:hAnsi="Times New Roman" w:cs="Times New Roman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C73194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43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3EE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5094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E76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7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1324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65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9795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63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286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3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6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967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easonscenter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34AA4-9D42-4B7D-8992-0864F40B3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1010</TotalTime>
  <Pages>2</Pages>
  <Words>496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Pohar</dc:creator>
  <cp:keywords/>
  <dc:description/>
  <cp:lastModifiedBy>Stephanie Pohar</cp:lastModifiedBy>
  <cp:revision>6</cp:revision>
  <dcterms:created xsi:type="dcterms:W3CDTF">2026-02-02T22:36:00Z</dcterms:created>
  <dcterms:modified xsi:type="dcterms:W3CDTF">2026-02-03T17:35:00Z</dcterms:modified>
</cp:coreProperties>
</file>